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1F4D9A" w:rsidTr="001F4D9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1F4D9A" w:rsidTr="001F4D9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1F4D9A" w:rsidRDefault="00B76719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D77B0B" wp14:editId="50834E8E">
                  <wp:extent cx="1148715" cy="1241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B7561C">
            <w:pPr>
              <w:ind w:firstLine="142"/>
              <w:rPr>
                <w:sz w:val="20"/>
                <w:szCs w:val="20"/>
              </w:rPr>
            </w:pPr>
          </w:p>
        </w:tc>
      </w:tr>
      <w:tr w:rsidR="001F4D9A" w:rsidTr="001F4D9A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1F4D9A" w:rsidTr="001F4D9A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625859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0A43C0" w:rsidRDefault="00963882" w:rsidP="002B6D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6155</w:t>
            </w:r>
          </w:p>
        </w:tc>
      </w:tr>
      <w:tr w:rsidR="001F4D9A" w:rsidTr="001F4D9A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E656C4" w:rsidRDefault="001F4D9A" w:rsidP="00B7561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1F4D9A" w:rsidTr="001F4D9A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</w:t>
            </w:r>
          </w:p>
        </w:tc>
      </w:tr>
      <w:tr w:rsidR="001F4D9A" w:rsidTr="001F4D9A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1F4D9A" w:rsidTr="001F4D9A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A341E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сдвоенная башня,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4D9A" w:rsidTr="001F4D9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F4D9A" w:rsidTr="001F4D9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4D9A" w:rsidTr="001F4D9A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1F4D9A" w:rsidRDefault="001F4D9A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1F4D9A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>методом бетонирования грунтозацепов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1F4D9A" w:rsidRPr="009D73CD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1F4D9A" w:rsidRPr="009D73CD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1F4D9A" w:rsidRPr="00D4186D" w:rsidRDefault="001F4D9A" w:rsidP="009D73CD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</w:tc>
      </w:tr>
      <w:tr w:rsidR="001F4D9A" w:rsidTr="001F4D9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C706E1" w:rsidRDefault="001F4D9A" w:rsidP="00A341ED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C706E1">
              <w:rPr>
                <w:b/>
                <w:bCs/>
                <w:sz w:val="20"/>
                <w:szCs w:val="20"/>
              </w:rPr>
              <w:t xml:space="preserve">Игровой комплекс </w:t>
            </w:r>
            <w:r>
              <w:rPr>
                <w:b/>
                <w:bCs/>
                <w:sz w:val="20"/>
                <w:szCs w:val="20"/>
              </w:rPr>
              <w:t>сдвоенная башня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стенка с вырезом снизу и сверху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вырезом снизу и пазами-зигзагами – 2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пазами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стенка с пазом для горки – 2 шт.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площадка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430 – 10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1230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грунтозацеп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комплекса должны быть 1488х826х2104 мм. Состоит из шести различных стенок, которые соединены в прямоугольную </w:t>
            </w:r>
            <w:proofErr w:type="spellStart"/>
            <w:r>
              <w:rPr>
                <w:sz w:val="20"/>
                <w:szCs w:val="20"/>
              </w:rPr>
              <w:t>конструкци</w:t>
            </w:r>
            <w:proofErr w:type="spellEnd"/>
            <w:r>
              <w:rPr>
                <w:sz w:val="20"/>
                <w:szCs w:val="20"/>
              </w:rPr>
              <w:t xml:space="preserve"> с помощью уголков и площадки. Площадка выполнена из фанеры ФОФ толщиной 18 мм, шероховатая поверхность которой находится в верхней части, для предотвращения скольжения. Габариты площадки 825х1488 мм.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стенки выполнены из фанеры ФСФ толщиной 18 мм.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с вырезом сверху и снизу габаритами 748х1958 мм имеет вырез сверху незамкнутый и снизу вырез-проем габаритами 760х480 мм.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вырезом снизу и пазами зигзагами габаритами 761х2104 мм. Имеет проем в нижней части габаритами 760х480 мм. В верхней части имеются 4 зигзагообразных вертикально расположенных выреза. Другая стенка с вырезами имеет похожую </w:t>
            </w:r>
            <w:proofErr w:type="gramStart"/>
            <w:r>
              <w:rPr>
                <w:sz w:val="20"/>
                <w:szCs w:val="20"/>
              </w:rPr>
              <w:t>конфигурацию ,</w:t>
            </w:r>
            <w:proofErr w:type="gramEnd"/>
            <w:r>
              <w:rPr>
                <w:sz w:val="20"/>
                <w:szCs w:val="20"/>
              </w:rPr>
              <w:t xml:space="preserve"> габариты 727х2104 мм. Имеет сверху 4 вертикальных выреза с пазами-зубьями.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отверстием для горки имеет габариты 748х2104 мм и имеет вырез прямоугольный 772х480 мм.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пазами выполнена габаритами 727х2104 мм, верхняя часть скошена. Имеет в своей конструкции 5 различных вырезов: верхний вырез в виде скругленного-скошенного </w:t>
            </w:r>
            <w:proofErr w:type="spellStart"/>
            <w:r>
              <w:rPr>
                <w:sz w:val="20"/>
                <w:szCs w:val="20"/>
              </w:rPr>
              <w:t>параллеллограмма</w:t>
            </w:r>
            <w:proofErr w:type="spellEnd"/>
            <w:r>
              <w:rPr>
                <w:sz w:val="20"/>
                <w:szCs w:val="20"/>
              </w:rPr>
              <w:t xml:space="preserve"> шириной 404 мм в прямой части сверху и снизу и высотой 558 мм от вершины до вершины, прямо под ним располагается вырез 480х100 мм, в который вставляется часть площадки.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 вторым вырезом расположен вырез в виде скошенного прямоугольника габаритами 480х310 мм, под ним вырез в виде скошенного прямоугольника 480х301 мм. В самом низу расположен треугольный вырез с вершиной, направленной вверх, габариты выреза 140х90 мм.</w:t>
            </w:r>
          </w:p>
          <w:p w:rsidR="001F4D9A" w:rsidRPr="00E650F3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Уголки 1230 мм выполнены из листа 2,5 мм толщиной с полками 80х80 мм, уголки 430 мм выполнены из листа 2,5 мм толщиной с полками 50х50 мм. </w:t>
            </w:r>
          </w:p>
        </w:tc>
      </w:tr>
      <w:tr w:rsidR="001F4D9A" w:rsidTr="001F4D9A">
        <w:trPr>
          <w:trHeight w:val="1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5037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боковина – 2 шт.,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ступень – 5 шт.,</w:t>
            </w:r>
          </w:p>
          <w:p w:rsidR="001F4D9A" w:rsidRDefault="001F4D9A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лестницы должны быть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1955</w:t>
            </w:r>
            <w:r w:rsidRPr="00BA28A4">
              <w:rPr>
                <w:sz w:val="20"/>
                <w:szCs w:val="20"/>
              </w:rPr>
              <w:t xml:space="preserve"> мм (+-20мм). В боковинах должны быть расположены три декоративных </w:t>
            </w:r>
            <w:proofErr w:type="spellStart"/>
            <w:r>
              <w:rPr>
                <w:sz w:val="20"/>
                <w:szCs w:val="20"/>
              </w:rPr>
              <w:t>зигзагооборазных</w:t>
            </w:r>
            <w:proofErr w:type="spellEnd"/>
            <w:r w:rsidRPr="00BA28A4">
              <w:rPr>
                <w:sz w:val="20"/>
                <w:szCs w:val="20"/>
              </w:rPr>
              <w:t xml:space="preserve"> отверстия размерами не менее </w:t>
            </w:r>
            <w:r>
              <w:rPr>
                <w:sz w:val="20"/>
                <w:szCs w:val="20"/>
              </w:rPr>
              <w:t>3</w:t>
            </w:r>
            <w:r w:rsidRPr="00BA28A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мм шириной зигзага и 464</w:t>
            </w:r>
            <w:r w:rsidRPr="00BA28A4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длиной</w:t>
            </w:r>
            <w:r w:rsidRPr="00BA28A4">
              <w:rPr>
                <w:sz w:val="20"/>
                <w:szCs w:val="20"/>
              </w:rPr>
              <w:t xml:space="preserve">. Габаритные размеры боковин не менее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904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фанеры ФСФ толщиной 18 мм. Также по верхнему контуру боковины расположены пять пазов 120х40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Ступени размерами не более 150*610 мм должны быть изготовлены из фанеры ФОФ с высокой водо- и износостойкостью, с антискользящи</w:t>
            </w:r>
            <w:r w:rsidR="00C8005F">
              <w:rPr>
                <w:sz w:val="20"/>
                <w:szCs w:val="20"/>
              </w:rPr>
              <w:t>м покрытием толщиной не менее 15</w:t>
            </w:r>
            <w:r w:rsidRPr="00BA28A4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610 мм, ширина и высота не менее 110 мм. Кронштейны должны крепиться к боковинам лестницы посредством резьбовых соединений. </w:t>
            </w:r>
          </w:p>
          <w:p w:rsidR="001F4D9A" w:rsidRDefault="001F4D9A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Крепится к игровому комплексу лестница должна посредством двух уголков на боковинах, габариты уголков 430х50х50 мм, изготовлены из стального листа толщиной 2,5 мм. Снизу лестница крепится с помощью 4 грунтозацепов,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1F4D9A" w:rsidTr="001F4D9A">
        <w:trPr>
          <w:trHeight w:val="5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535898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898" w:rsidRDefault="00535898" w:rsidP="0053589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898" w:rsidRPr="00034632" w:rsidRDefault="00535898" w:rsidP="005358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898" w:rsidRPr="00F63320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535898" w:rsidRPr="00F63320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535898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535898" w:rsidRPr="00A06CA3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535898" w:rsidRPr="00F63320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535898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535898" w:rsidRPr="00726EEB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535898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535898" w:rsidRPr="00F63320" w:rsidRDefault="00535898" w:rsidP="0053589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535898" w:rsidRPr="00BA28A4" w:rsidRDefault="00535898" w:rsidP="0053589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FD00F7" w:rsidRDefault="00FD00F7" w:rsidP="00D321AC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0702"/>
    <w:rsid w:val="00034632"/>
    <w:rsid w:val="00092C7B"/>
    <w:rsid w:val="000A43C0"/>
    <w:rsid w:val="000A78CD"/>
    <w:rsid w:val="000C5D58"/>
    <w:rsid w:val="000D57F3"/>
    <w:rsid w:val="000E1804"/>
    <w:rsid w:val="0010251B"/>
    <w:rsid w:val="00115A5E"/>
    <w:rsid w:val="00181C71"/>
    <w:rsid w:val="001B3F6E"/>
    <w:rsid w:val="001F4D9A"/>
    <w:rsid w:val="00242EEC"/>
    <w:rsid w:val="00272398"/>
    <w:rsid w:val="0029008D"/>
    <w:rsid w:val="002A2CE4"/>
    <w:rsid w:val="002B6DEE"/>
    <w:rsid w:val="003158C7"/>
    <w:rsid w:val="00406E80"/>
    <w:rsid w:val="004532C3"/>
    <w:rsid w:val="0047549D"/>
    <w:rsid w:val="00483763"/>
    <w:rsid w:val="004D4FC1"/>
    <w:rsid w:val="005037FB"/>
    <w:rsid w:val="0052657F"/>
    <w:rsid w:val="00535898"/>
    <w:rsid w:val="0056426A"/>
    <w:rsid w:val="00592895"/>
    <w:rsid w:val="005D1AE5"/>
    <w:rsid w:val="005F093B"/>
    <w:rsid w:val="00625859"/>
    <w:rsid w:val="00636D50"/>
    <w:rsid w:val="00645D5B"/>
    <w:rsid w:val="00653E56"/>
    <w:rsid w:val="00654DCE"/>
    <w:rsid w:val="00677FEC"/>
    <w:rsid w:val="006C1041"/>
    <w:rsid w:val="00724BE7"/>
    <w:rsid w:val="00731AB7"/>
    <w:rsid w:val="00762284"/>
    <w:rsid w:val="00782137"/>
    <w:rsid w:val="00784F6E"/>
    <w:rsid w:val="007948E7"/>
    <w:rsid w:val="007C4E57"/>
    <w:rsid w:val="007E2D59"/>
    <w:rsid w:val="008574C2"/>
    <w:rsid w:val="008B16D4"/>
    <w:rsid w:val="008D3CA7"/>
    <w:rsid w:val="00963882"/>
    <w:rsid w:val="009B7749"/>
    <w:rsid w:val="009D73CD"/>
    <w:rsid w:val="00A341ED"/>
    <w:rsid w:val="00A826B0"/>
    <w:rsid w:val="00A95E85"/>
    <w:rsid w:val="00AC67BC"/>
    <w:rsid w:val="00B1618B"/>
    <w:rsid w:val="00B3118E"/>
    <w:rsid w:val="00B60488"/>
    <w:rsid w:val="00B7561C"/>
    <w:rsid w:val="00B76719"/>
    <w:rsid w:val="00B80CE8"/>
    <w:rsid w:val="00BB386E"/>
    <w:rsid w:val="00BD4AE6"/>
    <w:rsid w:val="00BE0CC3"/>
    <w:rsid w:val="00BF33B1"/>
    <w:rsid w:val="00C27A18"/>
    <w:rsid w:val="00C706E1"/>
    <w:rsid w:val="00C8005F"/>
    <w:rsid w:val="00CB5390"/>
    <w:rsid w:val="00CB58D5"/>
    <w:rsid w:val="00CD3C95"/>
    <w:rsid w:val="00CF6C49"/>
    <w:rsid w:val="00D321AC"/>
    <w:rsid w:val="00D4186D"/>
    <w:rsid w:val="00D57436"/>
    <w:rsid w:val="00DD2C86"/>
    <w:rsid w:val="00DE52A8"/>
    <w:rsid w:val="00DE74D2"/>
    <w:rsid w:val="00E27017"/>
    <w:rsid w:val="00E6319A"/>
    <w:rsid w:val="00E650F3"/>
    <w:rsid w:val="00E656C4"/>
    <w:rsid w:val="00E94843"/>
    <w:rsid w:val="00EE2FA5"/>
    <w:rsid w:val="00FA1968"/>
    <w:rsid w:val="00FA54DE"/>
    <w:rsid w:val="00FA743B"/>
    <w:rsid w:val="00FB4C22"/>
    <w:rsid w:val="00FC0B88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C7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61</cp:revision>
  <dcterms:created xsi:type="dcterms:W3CDTF">2018-11-17T04:30:00Z</dcterms:created>
  <dcterms:modified xsi:type="dcterms:W3CDTF">2025-04-04T11:14:00Z</dcterms:modified>
</cp:coreProperties>
</file>