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A50C67">
        <w:tc>
          <w:tcPr>
            <w:tcW w:w="541" w:type="dxa"/>
            <w:tcBorders>
              <w:top w:val="single" w:sz="4" w:space="0" w:color="000000"/>
              <w:left w:val="single" w:sz="4" w:space="0" w:color="000000"/>
              <w:bottom w:val="single" w:sz="4" w:space="0" w:color="auto"/>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auto"/>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A16BF2" w:rsidTr="00A50C67">
        <w:trPr>
          <w:trHeight w:val="268"/>
        </w:trPr>
        <w:tc>
          <w:tcPr>
            <w:tcW w:w="541" w:type="dxa"/>
            <w:vMerge w:val="restart"/>
            <w:tcBorders>
              <w:top w:val="single" w:sz="4" w:space="0" w:color="auto"/>
              <w:left w:val="single" w:sz="4" w:space="0" w:color="000000"/>
            </w:tcBorders>
            <w:shd w:val="clear" w:color="auto" w:fill="auto"/>
          </w:tcPr>
          <w:p w:rsidR="00A16BF2" w:rsidRDefault="00A16BF2" w:rsidP="00BD3657">
            <w:pPr>
              <w:spacing w:before="20" w:after="20"/>
              <w:ind w:left="30" w:right="30"/>
              <w:jc w:val="center"/>
              <w:rPr>
                <w:sz w:val="20"/>
                <w:szCs w:val="20"/>
              </w:rPr>
            </w:pPr>
            <w:r>
              <w:rPr>
                <w:sz w:val="20"/>
                <w:szCs w:val="20"/>
              </w:rPr>
              <w:t>1</w:t>
            </w:r>
          </w:p>
        </w:tc>
        <w:tc>
          <w:tcPr>
            <w:tcW w:w="2025" w:type="dxa"/>
            <w:vMerge w:val="restart"/>
            <w:tcBorders>
              <w:top w:val="single" w:sz="4" w:space="0" w:color="auto"/>
              <w:left w:val="single" w:sz="4" w:space="0" w:color="000000"/>
            </w:tcBorders>
            <w:shd w:val="clear" w:color="auto" w:fill="auto"/>
          </w:tcPr>
          <w:p w:rsidR="00A16BF2" w:rsidRDefault="00A16BF2" w:rsidP="00BD3657">
            <w:pPr>
              <w:rPr>
                <w:sz w:val="20"/>
                <w:szCs w:val="20"/>
              </w:rPr>
            </w:pPr>
            <w:r>
              <w:rPr>
                <w:sz w:val="20"/>
                <w:szCs w:val="20"/>
              </w:rPr>
              <w:t>Игровой комплекс</w:t>
            </w:r>
          </w:p>
          <w:p w:rsidR="00A16BF2" w:rsidRDefault="00A16BF2" w:rsidP="00BD3657">
            <w:pPr>
              <w:rPr>
                <w:sz w:val="20"/>
                <w:szCs w:val="20"/>
              </w:rPr>
            </w:pPr>
            <w:r>
              <w:rPr>
                <w:sz w:val="20"/>
                <w:szCs w:val="20"/>
              </w:rPr>
              <w:t>Примерный эскиз</w:t>
            </w:r>
          </w:p>
          <w:p w:rsidR="00A16BF2" w:rsidRDefault="00A16BF2" w:rsidP="00A826B0">
            <w:pPr>
              <w:rPr>
                <w:sz w:val="20"/>
                <w:szCs w:val="20"/>
              </w:rPr>
            </w:pPr>
            <w:r>
              <w:rPr>
                <w:b/>
                <w:noProof/>
                <w:color w:val="7030A0"/>
                <w:lang w:eastAsia="ru-RU"/>
              </w:rPr>
              <w:drawing>
                <wp:inline distT="0" distB="0" distL="0" distR="0" wp14:anchorId="63526339" wp14:editId="6AB55CAB">
                  <wp:extent cx="1146705" cy="675861"/>
                  <wp:effectExtent l="0" t="0" r="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6136" cy="68142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Pr="00D6070B" w:rsidRDefault="00A16BF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16BF2" w:rsidRDefault="00A16BF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16BF2" w:rsidRDefault="00A16BF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16BF2" w:rsidRPr="00D35C51" w:rsidRDefault="00A16BF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16BF2" w:rsidRDefault="00A16BF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16BF2" w:rsidRDefault="00A16BF2" w:rsidP="00546E68">
            <w:r>
              <w:rPr>
                <w:bCs/>
                <w:sz w:val="20"/>
                <w:szCs w:val="20"/>
              </w:rPr>
              <w:t>Монтаж производится путем бетонирования стоек, грунтозацепов или анкеров.</w:t>
            </w:r>
          </w:p>
        </w:tc>
      </w:tr>
      <w:tr w:rsidR="00A16BF2" w:rsidTr="00DE0590">
        <w:trPr>
          <w:trHeight w:val="268"/>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Default="00A16BF2" w:rsidP="00BD3657">
            <w:pPr>
              <w:jc w:val="center"/>
            </w:pPr>
            <w:r>
              <w:rPr>
                <w:sz w:val="20"/>
                <w:szCs w:val="20"/>
              </w:rPr>
              <w:t>Внешние размеры</w:t>
            </w:r>
          </w:p>
        </w:tc>
      </w:tr>
      <w:tr w:rsidR="00A16BF2" w:rsidTr="00DE0590">
        <w:trPr>
          <w:trHeight w:val="272"/>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A16BF2" w:rsidP="00392DAA">
            <w:pPr>
              <w:jc w:val="center"/>
            </w:pPr>
            <w:r>
              <w:rPr>
                <w:bCs/>
                <w:sz w:val="20"/>
                <w:szCs w:val="20"/>
              </w:rPr>
              <w:t>10950</w:t>
            </w:r>
          </w:p>
        </w:tc>
      </w:tr>
      <w:tr w:rsidR="00A16BF2" w:rsidTr="00DE0590">
        <w:trPr>
          <w:trHeight w:val="200"/>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A16BF2" w:rsidP="00392DAA">
            <w:pPr>
              <w:jc w:val="center"/>
            </w:pPr>
            <w:r>
              <w:rPr>
                <w:bCs/>
                <w:color w:val="000000"/>
                <w:sz w:val="20"/>
                <w:szCs w:val="20"/>
              </w:rPr>
              <w:t>8100</w:t>
            </w:r>
          </w:p>
        </w:tc>
      </w:tr>
      <w:tr w:rsidR="00A16BF2" w:rsidTr="00DE0590">
        <w:trPr>
          <w:trHeight w:val="245"/>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Default="00A16BF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654986" w:rsidRDefault="00A16BF2" w:rsidP="00214CBA">
            <w:pPr>
              <w:jc w:val="center"/>
            </w:pPr>
            <w:r>
              <w:rPr>
                <w:bCs/>
                <w:color w:val="000000"/>
                <w:sz w:val="20"/>
                <w:szCs w:val="20"/>
              </w:rPr>
              <w:t>4120</w:t>
            </w:r>
          </w:p>
        </w:tc>
      </w:tr>
      <w:tr w:rsidR="00A16BF2" w:rsidTr="00DE0590">
        <w:trPr>
          <w:trHeight w:val="180"/>
        </w:trPr>
        <w:tc>
          <w:tcPr>
            <w:tcW w:w="541" w:type="dxa"/>
            <w:vMerge/>
            <w:tcBorders>
              <w:left w:val="single" w:sz="4" w:space="0" w:color="000000"/>
            </w:tcBorders>
            <w:shd w:val="clear" w:color="auto" w:fill="auto"/>
          </w:tcPr>
          <w:p w:rsidR="00A16BF2" w:rsidRDefault="00A16BF2"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BF2" w:rsidRDefault="00A16BF2" w:rsidP="00BD3657">
            <w:pPr>
              <w:jc w:val="center"/>
            </w:pPr>
            <w:r>
              <w:rPr>
                <w:sz w:val="20"/>
                <w:szCs w:val="20"/>
              </w:rPr>
              <w:t>Комплектация</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2</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2</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6</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Лестница входная 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auto"/>
            </w:tcBorders>
            <w:shd w:val="clear" w:color="auto" w:fill="auto"/>
          </w:tcPr>
          <w:p w:rsidR="00A16BF2" w:rsidRPr="0007198A" w:rsidRDefault="00A16BF2" w:rsidP="00392DAA">
            <w:pPr>
              <w:rPr>
                <w:sz w:val="20"/>
                <w:szCs w:val="20"/>
              </w:rPr>
            </w:pPr>
            <w:r w:rsidRPr="0007198A">
              <w:rPr>
                <w:sz w:val="20"/>
                <w:szCs w:val="20"/>
              </w:rPr>
              <w:t>Панель (с матем. выражениями),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auto"/>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круговой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auto"/>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круговой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5</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B26D62" w:rsidP="00392DAA">
            <w:pPr>
              <w:jc w:val="center"/>
              <w:rPr>
                <w:sz w:val="20"/>
                <w:szCs w:val="20"/>
                <w:lang w:val="en-US"/>
              </w:rPr>
            </w:pPr>
            <w:r>
              <w:rPr>
                <w:sz w:val="20"/>
                <w:szCs w:val="20"/>
              </w:rPr>
              <w:t>2</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3</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B26D62" w:rsidP="00392DAA">
            <w:pPr>
              <w:jc w:val="center"/>
              <w:rPr>
                <w:sz w:val="20"/>
                <w:szCs w:val="20"/>
              </w:rPr>
            </w:pPr>
            <w:r>
              <w:rPr>
                <w:sz w:val="20"/>
                <w:szCs w:val="20"/>
              </w:rPr>
              <w:t>6</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B64C59">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A16BF2" w:rsidP="00392DAA">
            <w:pPr>
              <w:rPr>
                <w:sz w:val="20"/>
                <w:szCs w:val="20"/>
              </w:rPr>
            </w:pPr>
            <w:r w:rsidRPr="0007198A">
              <w:rPr>
                <w:sz w:val="20"/>
                <w:szCs w:val="20"/>
              </w:rPr>
              <w:t>Лаз винтовой,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A16BF2" w:rsidP="00392DAA">
            <w:pPr>
              <w:jc w:val="center"/>
              <w:rPr>
                <w:sz w:val="20"/>
                <w:szCs w:val="20"/>
              </w:rPr>
            </w:pPr>
            <w:r w:rsidRPr="0007198A">
              <w:rPr>
                <w:sz w:val="20"/>
                <w:szCs w:val="20"/>
              </w:rPr>
              <w:t>1</w:t>
            </w:r>
          </w:p>
        </w:tc>
      </w:tr>
      <w:tr w:rsidR="00A16BF2" w:rsidTr="00DE0590">
        <w:trPr>
          <w:trHeight w:val="85"/>
        </w:trPr>
        <w:tc>
          <w:tcPr>
            <w:tcW w:w="541" w:type="dxa"/>
            <w:vMerge/>
            <w:tcBorders>
              <w:left w:val="single" w:sz="4" w:space="0" w:color="000000"/>
            </w:tcBorders>
            <w:shd w:val="clear" w:color="auto" w:fill="auto"/>
          </w:tcPr>
          <w:p w:rsidR="00A16BF2" w:rsidRDefault="00A16BF2" w:rsidP="00392DAA">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A16BF2" w:rsidRDefault="00A16BF2"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BF2" w:rsidRPr="0007198A" w:rsidRDefault="00B2512D" w:rsidP="00392DAA">
            <w:pPr>
              <w:rPr>
                <w:sz w:val="20"/>
                <w:szCs w:val="20"/>
              </w:rPr>
            </w:pPr>
            <w:r>
              <w:rPr>
                <w:sz w:val="20"/>
                <w:szCs w:val="20"/>
              </w:rPr>
              <w:t>Стойка 176</w:t>
            </w:r>
            <w:r w:rsidR="00A16BF2" w:rsidRPr="0007198A">
              <w:rPr>
                <w:sz w:val="20"/>
                <w:szCs w:val="20"/>
              </w:rPr>
              <w:t>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BF2" w:rsidRPr="0007198A" w:rsidRDefault="00B2512D" w:rsidP="00392DAA">
            <w:pPr>
              <w:jc w:val="center"/>
              <w:rPr>
                <w:sz w:val="20"/>
                <w:szCs w:val="20"/>
              </w:rPr>
            </w:pPr>
            <w:r>
              <w:rPr>
                <w:sz w:val="20"/>
                <w:szCs w:val="20"/>
              </w:rPr>
              <w:t>2</w:t>
            </w:r>
          </w:p>
        </w:tc>
      </w:tr>
      <w:tr w:rsidR="00B2512D" w:rsidTr="00DE0590">
        <w:trPr>
          <w:trHeight w:val="85"/>
        </w:trPr>
        <w:tc>
          <w:tcPr>
            <w:tcW w:w="541" w:type="dxa"/>
            <w:vMerge/>
            <w:tcBorders>
              <w:left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2512D" w:rsidRDefault="00B2512D" w:rsidP="00B2512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2512D" w:rsidRPr="0007198A" w:rsidRDefault="00B2512D" w:rsidP="00B2512D">
            <w:pPr>
              <w:rPr>
                <w:sz w:val="20"/>
                <w:szCs w:val="20"/>
              </w:rPr>
            </w:pPr>
            <w:r>
              <w:rPr>
                <w:sz w:val="20"/>
                <w:szCs w:val="20"/>
              </w:rPr>
              <w:t>Стойка 221</w:t>
            </w:r>
            <w:r w:rsidRPr="0007198A">
              <w:rPr>
                <w:sz w:val="20"/>
                <w:szCs w:val="20"/>
              </w:rPr>
              <w:t>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512D" w:rsidRPr="0007198A" w:rsidRDefault="00B2512D" w:rsidP="00B2512D">
            <w:pPr>
              <w:jc w:val="center"/>
              <w:rPr>
                <w:sz w:val="20"/>
                <w:szCs w:val="20"/>
              </w:rPr>
            </w:pPr>
            <w:r>
              <w:rPr>
                <w:sz w:val="20"/>
                <w:szCs w:val="20"/>
              </w:rPr>
              <w:t>2</w:t>
            </w:r>
          </w:p>
        </w:tc>
      </w:tr>
      <w:tr w:rsidR="00B2512D" w:rsidTr="00DE0590">
        <w:trPr>
          <w:trHeight w:val="85"/>
        </w:trPr>
        <w:tc>
          <w:tcPr>
            <w:tcW w:w="541" w:type="dxa"/>
            <w:vMerge/>
            <w:tcBorders>
              <w:left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2512D" w:rsidRDefault="00B2512D" w:rsidP="00B2512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2512D" w:rsidRPr="0007198A" w:rsidRDefault="00B2512D" w:rsidP="00B2512D">
            <w:pPr>
              <w:rPr>
                <w:sz w:val="20"/>
                <w:szCs w:val="20"/>
              </w:rPr>
            </w:pPr>
            <w:r w:rsidRPr="0007198A">
              <w:rPr>
                <w:sz w:val="20"/>
                <w:szCs w:val="20"/>
              </w:rPr>
              <w:t>Стойка 3260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512D" w:rsidRPr="0007198A" w:rsidRDefault="00B2512D" w:rsidP="00B2512D">
            <w:pPr>
              <w:jc w:val="center"/>
              <w:rPr>
                <w:sz w:val="20"/>
                <w:szCs w:val="20"/>
              </w:rPr>
            </w:pPr>
            <w:r w:rsidRPr="0007198A">
              <w:rPr>
                <w:sz w:val="20"/>
                <w:szCs w:val="20"/>
              </w:rPr>
              <w:t>16</w:t>
            </w:r>
          </w:p>
        </w:tc>
      </w:tr>
      <w:tr w:rsidR="00B2512D" w:rsidTr="00DE0590">
        <w:trPr>
          <w:trHeight w:val="85"/>
        </w:trPr>
        <w:tc>
          <w:tcPr>
            <w:tcW w:w="541" w:type="dxa"/>
            <w:vMerge/>
            <w:tcBorders>
              <w:left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2512D" w:rsidRDefault="00B2512D" w:rsidP="00B2512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2512D" w:rsidRPr="0007198A" w:rsidRDefault="00B2512D" w:rsidP="00B2512D">
            <w:pPr>
              <w:rPr>
                <w:sz w:val="20"/>
                <w:szCs w:val="20"/>
              </w:rPr>
            </w:pPr>
            <w:r w:rsidRPr="0007198A">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512D" w:rsidRPr="0007198A" w:rsidRDefault="00B2512D" w:rsidP="00B2512D">
            <w:pPr>
              <w:jc w:val="center"/>
              <w:rPr>
                <w:sz w:val="20"/>
                <w:szCs w:val="20"/>
              </w:rPr>
            </w:pPr>
            <w:r>
              <w:rPr>
                <w:sz w:val="20"/>
                <w:szCs w:val="20"/>
              </w:rPr>
              <w:t>39</w:t>
            </w:r>
          </w:p>
        </w:tc>
      </w:tr>
      <w:tr w:rsidR="00B2512D" w:rsidTr="00DE0590">
        <w:trPr>
          <w:trHeight w:val="85"/>
        </w:trPr>
        <w:tc>
          <w:tcPr>
            <w:tcW w:w="541" w:type="dxa"/>
            <w:vMerge/>
            <w:tcBorders>
              <w:left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2512D" w:rsidRDefault="00B2512D" w:rsidP="00B2512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2512D" w:rsidRPr="0007198A" w:rsidRDefault="00B2512D" w:rsidP="00B2512D">
            <w:pPr>
              <w:rPr>
                <w:sz w:val="20"/>
                <w:szCs w:val="20"/>
              </w:rPr>
            </w:pPr>
            <w:r w:rsidRPr="0007198A">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512D" w:rsidRPr="0007198A" w:rsidRDefault="00B2512D" w:rsidP="00B2512D">
            <w:pPr>
              <w:jc w:val="center"/>
              <w:rPr>
                <w:sz w:val="20"/>
                <w:szCs w:val="20"/>
              </w:rPr>
            </w:pPr>
            <w:r w:rsidRPr="0007198A">
              <w:rPr>
                <w:sz w:val="20"/>
                <w:szCs w:val="20"/>
              </w:rPr>
              <w:t>6</w:t>
            </w:r>
          </w:p>
        </w:tc>
      </w:tr>
      <w:tr w:rsidR="00B2512D" w:rsidTr="00DE0590">
        <w:trPr>
          <w:trHeight w:val="255"/>
        </w:trPr>
        <w:tc>
          <w:tcPr>
            <w:tcW w:w="541" w:type="dxa"/>
            <w:vMerge/>
            <w:tcBorders>
              <w:left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BA28A4" w:rsidRDefault="00B2512D" w:rsidP="00B2512D">
            <w:pPr>
              <w:jc w:val="center"/>
              <w:rPr>
                <w:sz w:val="20"/>
                <w:szCs w:val="20"/>
              </w:rPr>
            </w:pPr>
            <w:r w:rsidRPr="00BA28A4">
              <w:rPr>
                <w:sz w:val="20"/>
                <w:szCs w:val="20"/>
              </w:rPr>
              <w:t>Крыша 1</w:t>
            </w:r>
          </w:p>
        </w:tc>
      </w:tr>
      <w:tr w:rsidR="00B2512D" w:rsidTr="00DE0590">
        <w:trPr>
          <w:trHeight w:val="131"/>
        </w:trPr>
        <w:tc>
          <w:tcPr>
            <w:tcW w:w="541" w:type="dxa"/>
            <w:vMerge/>
            <w:tcBorders>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rPr>
                <w:sz w:val="20"/>
                <w:szCs w:val="20"/>
              </w:rPr>
            </w:pPr>
            <w:r w:rsidRPr="007F3B18">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bookmarkStart w:id="0" w:name="_GoBack"/>
        <w:bookmarkEnd w:id="0"/>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bCs/>
                <w:sz w:val="20"/>
                <w:szCs w:val="20"/>
              </w:rPr>
              <w:t>Крыша 2</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bCs/>
                <w:sz w:val="20"/>
                <w:szCs w:val="20"/>
              </w:rPr>
            </w:pPr>
            <w:r w:rsidRPr="007F3B18">
              <w:rPr>
                <w:sz w:val="20"/>
                <w:szCs w:val="20"/>
              </w:rPr>
              <w:t>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1570х1570х910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Площадка 900мм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bCs/>
                <w:sz w:val="20"/>
                <w:szCs w:val="20"/>
              </w:rPr>
            </w:pPr>
            <w:r w:rsidRPr="007F3B18">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Толщина фанерного элемента не менее 15 мм. Настил представляет собой квадрат 900*900 мм(+-10мм) с вырезанными по углам сегментами. Настил должен крепиться к каркасу посредством не менее восьми болтовых соединений. Размеры площадки должны быть не более 900*900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Лестница входная 950</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rPr>
                <w:sz w:val="20"/>
                <w:szCs w:val="20"/>
              </w:rPr>
            </w:pPr>
            <w:r w:rsidRPr="007F3B18">
              <w:rPr>
                <w:sz w:val="20"/>
                <w:szCs w:val="20"/>
              </w:rPr>
              <w:t>Лестница должна состоять из:</w:t>
            </w:r>
          </w:p>
          <w:p w:rsidR="00B2512D" w:rsidRPr="007F3B18" w:rsidRDefault="00B2512D" w:rsidP="00B2512D">
            <w:pPr>
              <w:snapToGrid w:val="0"/>
              <w:ind w:left="57" w:right="57" w:firstLine="57"/>
              <w:rPr>
                <w:sz w:val="20"/>
                <w:szCs w:val="20"/>
              </w:rPr>
            </w:pPr>
            <w:r w:rsidRPr="007F3B18">
              <w:rPr>
                <w:sz w:val="20"/>
                <w:szCs w:val="20"/>
              </w:rPr>
              <w:t>- перила – 2 шт.</w:t>
            </w:r>
          </w:p>
          <w:p w:rsidR="00B2512D" w:rsidRPr="007F3B18" w:rsidRDefault="00B2512D" w:rsidP="00B2512D">
            <w:pPr>
              <w:snapToGrid w:val="0"/>
              <w:ind w:left="57" w:right="57" w:firstLine="57"/>
              <w:rPr>
                <w:sz w:val="20"/>
                <w:szCs w:val="20"/>
              </w:rPr>
            </w:pPr>
            <w:r w:rsidRPr="007F3B18">
              <w:rPr>
                <w:sz w:val="20"/>
                <w:szCs w:val="20"/>
              </w:rPr>
              <w:t>- боковина – 2 шт.,</w:t>
            </w:r>
          </w:p>
          <w:p w:rsidR="00B2512D" w:rsidRPr="007F3B18" w:rsidRDefault="00B2512D" w:rsidP="00B2512D">
            <w:pPr>
              <w:snapToGrid w:val="0"/>
              <w:ind w:left="57" w:right="57" w:firstLine="57"/>
              <w:rPr>
                <w:sz w:val="20"/>
                <w:szCs w:val="20"/>
              </w:rPr>
            </w:pPr>
            <w:r w:rsidRPr="007F3B18">
              <w:rPr>
                <w:sz w:val="20"/>
                <w:szCs w:val="20"/>
              </w:rPr>
              <w:t>- ступень – 4 шт.,</w:t>
            </w:r>
          </w:p>
          <w:p w:rsidR="00B2512D" w:rsidRPr="007F3B18" w:rsidRDefault="00B2512D" w:rsidP="00B2512D">
            <w:pPr>
              <w:snapToGrid w:val="0"/>
              <w:ind w:left="57" w:right="57" w:firstLine="57"/>
              <w:rPr>
                <w:sz w:val="20"/>
                <w:szCs w:val="20"/>
              </w:rPr>
            </w:pPr>
            <w:r w:rsidRPr="007F3B18">
              <w:rPr>
                <w:sz w:val="20"/>
                <w:szCs w:val="20"/>
              </w:rPr>
              <w:t>- борт - 1 шт.</w:t>
            </w:r>
          </w:p>
          <w:p w:rsidR="00B2512D" w:rsidRPr="007F3B18" w:rsidRDefault="00B2512D" w:rsidP="00B2512D">
            <w:pPr>
              <w:snapToGrid w:val="0"/>
              <w:ind w:firstLine="34"/>
              <w:contextualSpacing/>
              <w:rPr>
                <w:bCs/>
                <w:sz w:val="20"/>
                <w:szCs w:val="20"/>
              </w:rPr>
            </w:pPr>
            <w:r w:rsidRPr="007F3B18">
              <w:rPr>
                <w:sz w:val="20"/>
                <w:szCs w:val="20"/>
              </w:rPr>
              <w:t>Габариты лестницы должны быть 780*840*1710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750*1690 мм. Ступени размерами не более 150*610 мм должны быть изготовлены из фанеры ФОФ с высокой водо- и износостойкостью, с антискользящим покрытием. Толщина фанерного элемента не менее 15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Толщина фанерного элемента не менее 18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BA28A4" w:rsidRDefault="00B2512D" w:rsidP="00B2512D">
            <w:pPr>
              <w:jc w:val="center"/>
              <w:rPr>
                <w:sz w:val="20"/>
                <w:szCs w:val="20"/>
              </w:rPr>
            </w:pPr>
            <w:r w:rsidRPr="00A50C67">
              <w:rPr>
                <w:color w:val="000000" w:themeColor="text1"/>
                <w:sz w:val="20"/>
                <w:szCs w:val="20"/>
              </w:rPr>
              <w:t>Горка 1250</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BA28A4" w:rsidRDefault="00B2512D" w:rsidP="00B2512D">
            <w:pPr>
              <w:snapToGrid w:val="0"/>
              <w:ind w:left="57" w:right="57" w:firstLine="57"/>
              <w:rPr>
                <w:sz w:val="20"/>
                <w:szCs w:val="20"/>
              </w:rPr>
            </w:pPr>
            <w:r w:rsidRPr="00BA28A4">
              <w:rPr>
                <w:sz w:val="20"/>
                <w:szCs w:val="20"/>
              </w:rPr>
              <w:t>Горка должна состоять из следующих элементов:</w:t>
            </w:r>
          </w:p>
          <w:p w:rsidR="00B2512D" w:rsidRPr="00BA28A4" w:rsidRDefault="00B2512D" w:rsidP="00B2512D">
            <w:pPr>
              <w:snapToGrid w:val="0"/>
              <w:ind w:left="57" w:right="57" w:firstLine="57"/>
              <w:rPr>
                <w:sz w:val="20"/>
                <w:szCs w:val="20"/>
              </w:rPr>
            </w:pPr>
            <w:r w:rsidRPr="00BA28A4">
              <w:rPr>
                <w:sz w:val="20"/>
                <w:szCs w:val="20"/>
              </w:rPr>
              <w:t>- связь – 10 шт.;</w:t>
            </w:r>
          </w:p>
          <w:p w:rsidR="00B2512D" w:rsidRPr="00BA28A4" w:rsidRDefault="00B2512D" w:rsidP="00B2512D">
            <w:pPr>
              <w:snapToGrid w:val="0"/>
              <w:ind w:left="57" w:right="57" w:firstLine="57"/>
              <w:rPr>
                <w:sz w:val="20"/>
                <w:szCs w:val="20"/>
              </w:rPr>
            </w:pPr>
            <w:r w:rsidRPr="00BA28A4">
              <w:rPr>
                <w:sz w:val="20"/>
                <w:szCs w:val="20"/>
              </w:rPr>
              <w:t>- скат – 1 шт.;</w:t>
            </w:r>
          </w:p>
          <w:p w:rsidR="00B2512D" w:rsidRPr="00BA28A4" w:rsidRDefault="00B2512D" w:rsidP="00B2512D">
            <w:pPr>
              <w:snapToGrid w:val="0"/>
              <w:ind w:left="57" w:right="57" w:firstLine="57"/>
              <w:rPr>
                <w:sz w:val="20"/>
                <w:szCs w:val="20"/>
              </w:rPr>
            </w:pPr>
            <w:r w:rsidRPr="00BA28A4">
              <w:rPr>
                <w:sz w:val="20"/>
                <w:szCs w:val="20"/>
              </w:rPr>
              <w:t>- плинтус – 2 шт.;</w:t>
            </w:r>
          </w:p>
          <w:p w:rsidR="00B2512D" w:rsidRPr="00BA28A4" w:rsidRDefault="00B2512D" w:rsidP="00B2512D">
            <w:pPr>
              <w:snapToGrid w:val="0"/>
              <w:ind w:left="57" w:right="57" w:firstLine="57"/>
              <w:rPr>
                <w:sz w:val="20"/>
                <w:szCs w:val="20"/>
              </w:rPr>
            </w:pPr>
            <w:r w:rsidRPr="00BA28A4">
              <w:rPr>
                <w:sz w:val="20"/>
                <w:szCs w:val="20"/>
              </w:rPr>
              <w:t>- борт – 2 шт.;</w:t>
            </w:r>
          </w:p>
          <w:p w:rsidR="00B2512D" w:rsidRPr="00BA28A4" w:rsidRDefault="00B2512D" w:rsidP="00B2512D">
            <w:pPr>
              <w:snapToGrid w:val="0"/>
              <w:ind w:left="57" w:right="57" w:firstLine="57"/>
              <w:rPr>
                <w:sz w:val="20"/>
                <w:szCs w:val="20"/>
              </w:rPr>
            </w:pPr>
            <w:r w:rsidRPr="00BA28A4">
              <w:rPr>
                <w:sz w:val="20"/>
                <w:szCs w:val="20"/>
              </w:rPr>
              <w:t>- опора – 2 шт.</w:t>
            </w:r>
          </w:p>
          <w:p w:rsidR="00B2512D" w:rsidRPr="00BA28A4" w:rsidRDefault="00B2512D" w:rsidP="00B2512D">
            <w:pPr>
              <w:jc w:val="cente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Горка 1550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BA28A4" w:rsidRDefault="00B2512D" w:rsidP="00B2512D">
            <w:pPr>
              <w:snapToGrid w:val="0"/>
              <w:ind w:left="57" w:right="57" w:firstLine="57"/>
              <w:rPr>
                <w:sz w:val="20"/>
                <w:szCs w:val="20"/>
              </w:rPr>
            </w:pPr>
            <w:r w:rsidRPr="00BA28A4">
              <w:rPr>
                <w:sz w:val="20"/>
                <w:szCs w:val="20"/>
              </w:rPr>
              <w:t>Горка должна состоять из следующих элементов:</w:t>
            </w:r>
          </w:p>
          <w:p w:rsidR="00B2512D" w:rsidRPr="00BA28A4" w:rsidRDefault="00B2512D" w:rsidP="00B2512D">
            <w:pPr>
              <w:snapToGrid w:val="0"/>
              <w:ind w:left="57" w:right="57" w:firstLine="57"/>
              <w:rPr>
                <w:sz w:val="20"/>
                <w:szCs w:val="20"/>
              </w:rPr>
            </w:pPr>
            <w:r w:rsidRPr="00BA28A4">
              <w:rPr>
                <w:sz w:val="20"/>
                <w:szCs w:val="20"/>
              </w:rPr>
              <w:t>- связь – 10 шт.;</w:t>
            </w:r>
          </w:p>
          <w:p w:rsidR="00B2512D" w:rsidRPr="00BA28A4" w:rsidRDefault="00B2512D" w:rsidP="00B2512D">
            <w:pPr>
              <w:snapToGrid w:val="0"/>
              <w:ind w:left="57" w:right="57" w:firstLine="57"/>
              <w:rPr>
                <w:sz w:val="20"/>
                <w:szCs w:val="20"/>
              </w:rPr>
            </w:pPr>
            <w:r w:rsidRPr="00BA28A4">
              <w:rPr>
                <w:sz w:val="20"/>
                <w:szCs w:val="20"/>
              </w:rPr>
              <w:t>- скат – 1 шт.;</w:t>
            </w:r>
          </w:p>
          <w:p w:rsidR="00B2512D" w:rsidRPr="00BA28A4" w:rsidRDefault="00B2512D" w:rsidP="00B2512D">
            <w:pPr>
              <w:snapToGrid w:val="0"/>
              <w:ind w:left="57" w:right="57" w:firstLine="57"/>
              <w:rPr>
                <w:sz w:val="20"/>
                <w:szCs w:val="20"/>
              </w:rPr>
            </w:pPr>
            <w:r w:rsidRPr="00BA28A4">
              <w:rPr>
                <w:sz w:val="20"/>
                <w:szCs w:val="20"/>
              </w:rPr>
              <w:t>- плинтус – 2 шт.;</w:t>
            </w:r>
          </w:p>
          <w:p w:rsidR="00B2512D" w:rsidRPr="00BA28A4" w:rsidRDefault="00B2512D" w:rsidP="00B2512D">
            <w:pPr>
              <w:snapToGrid w:val="0"/>
              <w:ind w:left="57" w:right="57" w:firstLine="57"/>
              <w:rPr>
                <w:sz w:val="20"/>
                <w:szCs w:val="20"/>
              </w:rPr>
            </w:pPr>
            <w:r w:rsidRPr="00BA28A4">
              <w:rPr>
                <w:sz w:val="20"/>
                <w:szCs w:val="20"/>
              </w:rPr>
              <w:t>- борт – 2 шт.;</w:t>
            </w:r>
          </w:p>
          <w:p w:rsidR="00B2512D" w:rsidRPr="00BA28A4" w:rsidRDefault="00B2512D" w:rsidP="00B2512D">
            <w:pPr>
              <w:snapToGrid w:val="0"/>
              <w:ind w:left="57" w:right="57" w:firstLine="57"/>
              <w:rPr>
                <w:sz w:val="20"/>
                <w:szCs w:val="20"/>
              </w:rPr>
            </w:pPr>
            <w:r w:rsidRPr="00BA28A4">
              <w:rPr>
                <w:sz w:val="20"/>
                <w:szCs w:val="20"/>
              </w:rPr>
              <w:t>- опора – 2 шт.</w:t>
            </w:r>
          </w:p>
          <w:p w:rsidR="00B2512D" w:rsidRPr="007F3B18" w:rsidRDefault="00B2512D" w:rsidP="00B2512D">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jc w:val="center"/>
              <w:rPr>
                <w:sz w:val="20"/>
                <w:szCs w:val="20"/>
              </w:rPr>
            </w:pPr>
            <w:r w:rsidRPr="007F3B18">
              <w:rPr>
                <w:sz w:val="20"/>
                <w:szCs w:val="20"/>
              </w:rPr>
              <w:t>Лаз круговой</w:t>
            </w:r>
            <w:r>
              <w:rPr>
                <w:sz w:val="20"/>
                <w:szCs w:val="20"/>
              </w:rPr>
              <w:t xml:space="preserve"> 1</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rPr>
                <w:sz w:val="20"/>
                <w:szCs w:val="20"/>
              </w:rPr>
            </w:pPr>
            <w:r w:rsidRPr="007F3B18">
              <w:rPr>
                <w:sz w:val="20"/>
                <w:szCs w:val="20"/>
              </w:rPr>
              <w:t>Лаз должен состоять из следующих элементов:</w:t>
            </w:r>
          </w:p>
          <w:p w:rsidR="00B2512D" w:rsidRPr="007F3B18" w:rsidRDefault="00B2512D" w:rsidP="00B2512D">
            <w:pPr>
              <w:snapToGrid w:val="0"/>
              <w:ind w:left="57" w:right="57" w:firstLine="57"/>
              <w:rPr>
                <w:sz w:val="20"/>
                <w:szCs w:val="20"/>
              </w:rPr>
            </w:pPr>
            <w:r w:rsidRPr="007F3B18">
              <w:rPr>
                <w:sz w:val="20"/>
                <w:szCs w:val="20"/>
              </w:rPr>
              <w:t xml:space="preserve">-  поручень лаза – 2 шт.; </w:t>
            </w:r>
          </w:p>
          <w:p w:rsidR="00B2512D" w:rsidRPr="007F3B18" w:rsidRDefault="00B2512D" w:rsidP="00B2512D">
            <w:pPr>
              <w:snapToGrid w:val="0"/>
              <w:ind w:left="57" w:right="57" w:firstLine="57"/>
              <w:rPr>
                <w:sz w:val="20"/>
                <w:szCs w:val="20"/>
              </w:rPr>
            </w:pPr>
            <w:r w:rsidRPr="007F3B18">
              <w:rPr>
                <w:sz w:val="20"/>
                <w:szCs w:val="20"/>
              </w:rPr>
              <w:t xml:space="preserve"> - угольник лаза наклонного – 2 шт.;</w:t>
            </w:r>
          </w:p>
          <w:p w:rsidR="00B2512D" w:rsidRPr="007F3B18" w:rsidRDefault="00B2512D" w:rsidP="00B2512D">
            <w:pPr>
              <w:snapToGrid w:val="0"/>
              <w:ind w:left="57" w:right="57" w:firstLine="57"/>
              <w:rPr>
                <w:sz w:val="20"/>
                <w:szCs w:val="20"/>
              </w:rPr>
            </w:pPr>
            <w:r w:rsidRPr="007F3B18">
              <w:rPr>
                <w:sz w:val="20"/>
                <w:szCs w:val="20"/>
              </w:rPr>
              <w:t>- дуга – 2 шт.</w:t>
            </w:r>
          </w:p>
          <w:p w:rsidR="00B2512D" w:rsidRPr="007F3B18" w:rsidRDefault="00B2512D" w:rsidP="00B2512D">
            <w:pPr>
              <w:snapToGrid w:val="0"/>
              <w:ind w:left="57" w:right="57" w:firstLine="57"/>
              <w:rPr>
                <w:sz w:val="20"/>
                <w:szCs w:val="20"/>
              </w:rPr>
            </w:pPr>
            <w:r w:rsidRPr="007F3B18">
              <w:rPr>
                <w:sz w:val="20"/>
                <w:szCs w:val="20"/>
              </w:rPr>
              <w:t>- скоба лаза – 6 шт.</w:t>
            </w:r>
          </w:p>
          <w:p w:rsidR="00B2512D" w:rsidRPr="007F3B18" w:rsidRDefault="00B2512D" w:rsidP="00B2512D">
            <w:pPr>
              <w:snapToGrid w:val="0"/>
              <w:ind w:left="57" w:right="57" w:firstLine="57"/>
              <w:rPr>
                <w:sz w:val="20"/>
                <w:szCs w:val="20"/>
              </w:rPr>
            </w:pPr>
            <w:r w:rsidRPr="007F3B18">
              <w:rPr>
                <w:sz w:val="20"/>
                <w:szCs w:val="20"/>
              </w:rPr>
              <w:t>Поручень лаза состоять из трубы длиной не менее 1700 мм, изготовленной из металлической трубы размерами не менее 40*3 мм. К трубе должны быть приварены шесть поручней, изготовленных из металлической трубы размерами не менее 26*2,8 мм длиной 926 мм, которая должна быть согнута в виде буквы «П» с радиусами гиба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на высоте не более 64 мм от торца поручней, расстояние между осями соседних поручней должно быть не более 300 мм.</w:t>
            </w:r>
          </w:p>
          <w:p w:rsidR="00B2512D" w:rsidRPr="007F3B18" w:rsidRDefault="00B2512D" w:rsidP="00B2512D">
            <w:pPr>
              <w:snapToGrid w:val="0"/>
              <w:ind w:left="57" w:right="57" w:firstLine="57"/>
              <w:rPr>
                <w:sz w:val="20"/>
                <w:szCs w:val="20"/>
              </w:rPr>
            </w:pPr>
            <w:r w:rsidRPr="007F3B18">
              <w:rPr>
                <w:sz w:val="20"/>
                <w:szCs w:val="20"/>
              </w:rPr>
              <w:t>На расстоянии не более 20 мм от торцов поручней должны быть предусмотрены сквозные отверстия, в которые должны устанавливаться нижние скобы лаза.</w:t>
            </w:r>
          </w:p>
          <w:p w:rsidR="00B2512D" w:rsidRPr="007F3B18" w:rsidRDefault="00B2512D" w:rsidP="00B2512D">
            <w:pPr>
              <w:snapToGrid w:val="0"/>
              <w:ind w:left="57" w:right="57" w:firstLine="57"/>
              <w:rPr>
                <w:sz w:val="20"/>
                <w:szCs w:val="20"/>
              </w:rPr>
            </w:pPr>
            <w:r w:rsidRPr="007F3B18">
              <w:rPr>
                <w:sz w:val="20"/>
                <w:szCs w:val="20"/>
              </w:rPr>
              <w:t>Скобы лаза должны быть изготовлены из металлической трубы размерами не менее 26*2,8 мм длиной 1182 мм, которая должна быть согнута в виде буквы «П» с радиусами гиба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w:t>
            </w:r>
          </w:p>
          <w:p w:rsidR="00B2512D" w:rsidRPr="007F3B18" w:rsidRDefault="00B2512D" w:rsidP="00B2512D">
            <w:pPr>
              <w:snapToGrid w:val="0"/>
              <w:ind w:left="57" w:right="57" w:firstLine="57"/>
              <w:rPr>
                <w:sz w:val="20"/>
                <w:szCs w:val="20"/>
              </w:rPr>
            </w:pPr>
            <w:r w:rsidRPr="007F3B18">
              <w:rPr>
                <w:sz w:val="20"/>
                <w:szCs w:val="20"/>
              </w:rPr>
              <w:t xml:space="preserve">Скобы должны устанавливаться в поручни двух соседних поручней лазов и закрепляться посредством резьбовых соединений. </w:t>
            </w:r>
          </w:p>
          <w:p w:rsidR="00B2512D" w:rsidRPr="007F3B18" w:rsidRDefault="00B2512D" w:rsidP="00B2512D">
            <w:pPr>
              <w:snapToGrid w:val="0"/>
              <w:ind w:left="57" w:right="57" w:firstLine="57"/>
              <w:rPr>
                <w:sz w:val="20"/>
                <w:szCs w:val="20"/>
              </w:rPr>
            </w:pPr>
            <w:r w:rsidRPr="007F3B18">
              <w:rPr>
                <w:sz w:val="20"/>
                <w:szCs w:val="20"/>
              </w:rPr>
              <w:t>Для присоединения к каркасу площадки в обе трубы лаза с одной стороны устанавливаются и закрепляются посредством резьбовых соединений нижние части двух дуг, изготовленные из   металлической трубы размерами не менее 40*3 мм.  Нижние части этих дуг на расстоянии 80 мм от торцов должны быть обжаты до диаметра не более 40 мм.</w:t>
            </w:r>
          </w:p>
          <w:p w:rsidR="00B2512D" w:rsidRPr="007F3B18" w:rsidRDefault="00B2512D" w:rsidP="00B2512D">
            <w:pPr>
              <w:snapToGrid w:val="0"/>
              <w:ind w:left="57" w:right="57" w:firstLine="57"/>
              <w:rPr>
                <w:sz w:val="20"/>
                <w:szCs w:val="20"/>
              </w:rPr>
            </w:pPr>
            <w:r w:rsidRPr="007F3B18">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B2512D" w:rsidRPr="007F3B18" w:rsidRDefault="00B2512D" w:rsidP="00B2512D">
            <w:pPr>
              <w:snapToGrid w:val="0"/>
              <w:ind w:left="57" w:right="57" w:firstLine="57"/>
              <w:rPr>
                <w:sz w:val="20"/>
                <w:szCs w:val="20"/>
              </w:rPr>
            </w:pPr>
            <w:r w:rsidRPr="007F3B18">
              <w:rPr>
                <w:sz w:val="20"/>
                <w:szCs w:val="20"/>
              </w:rPr>
              <w:t>Для присоединения к грунтозацепам в обе трубы лаза с нижней стороны устанавливаются и закрепляются посредством резьбовых соединений угольники лаза, изготовленные из   металлической трубы размерами не менее 40*3 мм.  Верхние части угольников на расстоянии 80 мм от торцов должны быть обжаты до диаметра не более 40 мм.</w:t>
            </w:r>
          </w:p>
          <w:p w:rsidR="00B2512D" w:rsidRPr="007F3B18" w:rsidRDefault="00B2512D" w:rsidP="00B2512D">
            <w:pPr>
              <w:snapToGrid w:val="0"/>
              <w:ind w:left="57" w:right="57" w:firstLine="57"/>
              <w:rPr>
                <w:sz w:val="20"/>
                <w:szCs w:val="20"/>
              </w:rPr>
            </w:pPr>
            <w:r w:rsidRPr="007F3B18">
              <w:rPr>
                <w:sz w:val="20"/>
                <w:szCs w:val="20"/>
              </w:rPr>
              <w:t>Нижние части угольников устанавливаются в грунтозацепы и закрепляются посредством резьбовых соединений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Рукоход прямой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Рукоход должен состоять из каркаса и двух отводов.</w:t>
            </w:r>
          </w:p>
          <w:p w:rsidR="00B2512D" w:rsidRPr="007F3B18" w:rsidRDefault="00B2512D" w:rsidP="00B2512D">
            <w:pPr>
              <w:snapToGrid w:val="0"/>
              <w:ind w:firstLine="34"/>
              <w:contextualSpacing/>
              <w:rPr>
                <w:sz w:val="20"/>
                <w:szCs w:val="20"/>
              </w:rPr>
            </w:pPr>
            <w:r w:rsidRPr="007F3B18">
              <w:rPr>
                <w:sz w:val="20"/>
                <w:szCs w:val="20"/>
              </w:rPr>
              <w:t>Каркас рукохода должен состоять из:</w:t>
            </w:r>
          </w:p>
          <w:p w:rsidR="00B2512D" w:rsidRPr="007F3B18" w:rsidRDefault="00B2512D" w:rsidP="00B2512D">
            <w:pPr>
              <w:snapToGrid w:val="0"/>
              <w:ind w:firstLine="34"/>
              <w:contextualSpacing/>
              <w:rPr>
                <w:sz w:val="20"/>
                <w:szCs w:val="20"/>
              </w:rPr>
            </w:pPr>
            <w:r w:rsidRPr="007F3B18">
              <w:rPr>
                <w:sz w:val="20"/>
                <w:szCs w:val="20"/>
              </w:rPr>
              <w:t>- балка – 2 шт.;</w:t>
            </w:r>
          </w:p>
          <w:p w:rsidR="00B2512D" w:rsidRPr="007F3B18" w:rsidRDefault="00B2512D" w:rsidP="00B2512D">
            <w:pPr>
              <w:snapToGrid w:val="0"/>
              <w:ind w:firstLine="34"/>
              <w:contextualSpacing/>
              <w:rPr>
                <w:sz w:val="20"/>
                <w:szCs w:val="20"/>
              </w:rPr>
            </w:pPr>
            <w:r w:rsidRPr="007F3B18">
              <w:rPr>
                <w:sz w:val="20"/>
                <w:szCs w:val="20"/>
              </w:rPr>
              <w:t>- скоба – 2 шт.;</w:t>
            </w:r>
          </w:p>
          <w:p w:rsidR="00B2512D" w:rsidRPr="007F3B18" w:rsidRDefault="00B2512D" w:rsidP="00B2512D">
            <w:pPr>
              <w:snapToGrid w:val="0"/>
              <w:ind w:firstLine="34"/>
              <w:contextualSpacing/>
              <w:rPr>
                <w:sz w:val="20"/>
                <w:szCs w:val="20"/>
              </w:rPr>
            </w:pPr>
            <w:r w:rsidRPr="007F3B18">
              <w:rPr>
                <w:sz w:val="20"/>
                <w:szCs w:val="20"/>
              </w:rPr>
              <w:t>- поперечина -  3 шт.</w:t>
            </w:r>
          </w:p>
          <w:p w:rsidR="00B2512D" w:rsidRPr="007F3B18" w:rsidRDefault="00B2512D" w:rsidP="00B2512D">
            <w:pPr>
              <w:snapToGrid w:val="0"/>
              <w:ind w:firstLine="34"/>
              <w:contextualSpacing/>
              <w:rPr>
                <w:sz w:val="20"/>
                <w:szCs w:val="20"/>
              </w:rPr>
            </w:pPr>
            <w:r w:rsidRPr="007F3B18">
              <w:rPr>
                <w:sz w:val="20"/>
                <w:szCs w:val="20"/>
              </w:rPr>
              <w:t>Боковые балки должны быть длиной не более 1167 мм, изготовлены из металлической трубы размерами не менее 33,5*2,8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B2512D" w:rsidRPr="007F3B18" w:rsidRDefault="00B2512D" w:rsidP="00B2512D">
            <w:pPr>
              <w:snapToGrid w:val="0"/>
              <w:ind w:firstLine="34"/>
              <w:contextualSpacing/>
              <w:rPr>
                <w:sz w:val="20"/>
                <w:szCs w:val="20"/>
              </w:rPr>
            </w:pPr>
            <w:r w:rsidRPr="007F3B18">
              <w:rPr>
                <w:sz w:val="20"/>
                <w:szCs w:val="20"/>
              </w:rPr>
              <w:t>Поперечины длиной не более 597 мм должны быть изготовлены из металлической трубы размерами не менее 26*2,8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B2512D" w:rsidRPr="007F3B18" w:rsidRDefault="00B2512D" w:rsidP="00B2512D">
            <w:pPr>
              <w:snapToGrid w:val="0"/>
              <w:ind w:firstLine="34"/>
              <w:contextualSpacing/>
              <w:rPr>
                <w:sz w:val="20"/>
                <w:szCs w:val="20"/>
              </w:rPr>
            </w:pPr>
            <w:r w:rsidRPr="007F3B18">
              <w:rPr>
                <w:sz w:val="20"/>
                <w:szCs w:val="20"/>
              </w:rPr>
              <w:t>Скобы должны представлять собой изогнутую в виде буквы «П» металлическую трубу размерами не менее 33,5*2,8 мм длиной не менее 1305 мм, расстояние между осями боковых частей должно составлять 900 мм, радиус гиба должен составлять не более 75 мм, угол гиба - 90 градусов.</w:t>
            </w:r>
          </w:p>
          <w:p w:rsidR="00B2512D" w:rsidRPr="007F3B18" w:rsidRDefault="00B2512D" w:rsidP="00B2512D">
            <w:pPr>
              <w:snapToGrid w:val="0"/>
              <w:ind w:firstLine="34"/>
              <w:contextualSpacing/>
              <w:rPr>
                <w:sz w:val="20"/>
                <w:szCs w:val="20"/>
              </w:rPr>
            </w:pPr>
            <w:r w:rsidRPr="007F3B18">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w:t>
            </w:r>
          </w:p>
          <w:p w:rsidR="00B2512D" w:rsidRPr="007F3B18" w:rsidRDefault="00B2512D" w:rsidP="00B2512D">
            <w:pPr>
              <w:snapToGrid w:val="0"/>
              <w:ind w:firstLine="34"/>
              <w:contextualSpacing/>
              <w:rPr>
                <w:bCs/>
                <w:sz w:val="20"/>
                <w:szCs w:val="20"/>
              </w:rPr>
            </w:pPr>
            <w:r w:rsidRPr="007F3B18">
              <w:rPr>
                <w:sz w:val="20"/>
                <w:szCs w:val="20"/>
              </w:rPr>
              <w:t>Габаритные размеры рукохода 934*1680 мм. Присоединяется к стойкам при помощи отводов и болтовых соединений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Лаз-лестница</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bCs/>
                <w:sz w:val="20"/>
                <w:szCs w:val="20"/>
              </w:rPr>
            </w:pPr>
            <w:r w:rsidRPr="007F3B18">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33,5*2,8 мм, торцы балок должны быть поджаты до половины диаметра на расстоянии 25 мм от конца балки. Верхние части балок должны быть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33,5*2,8 мм. Вертикальные балки длиной не менее 860 мм должны быть изготовлены из металлической трубы размерами не менее 33,5*2,8 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Лестница</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шестью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Меж осевое расстояние вертикальных стоек 900 мм.</w:t>
            </w:r>
          </w:p>
          <w:p w:rsidR="00B2512D" w:rsidRPr="007F3B18" w:rsidRDefault="00B2512D" w:rsidP="00B2512D">
            <w:pPr>
              <w:snapToGrid w:val="0"/>
              <w:ind w:firstLine="34"/>
              <w:contextualSpacing/>
              <w:rPr>
                <w:bCs/>
                <w:sz w:val="20"/>
                <w:szCs w:val="20"/>
              </w:rPr>
            </w:pPr>
            <w:r w:rsidRPr="007F3B18">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 xml:space="preserve">Лаз </w:t>
            </w:r>
            <w:r>
              <w:rPr>
                <w:sz w:val="20"/>
                <w:szCs w:val="20"/>
              </w:rPr>
              <w:t>круговой 2</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Лаз должен состоять из следующих элементов:</w:t>
            </w:r>
          </w:p>
          <w:p w:rsidR="00B2512D" w:rsidRPr="007F3B18" w:rsidRDefault="00B2512D" w:rsidP="00B2512D">
            <w:pPr>
              <w:snapToGrid w:val="0"/>
              <w:ind w:firstLine="34"/>
              <w:contextualSpacing/>
              <w:rPr>
                <w:sz w:val="20"/>
                <w:szCs w:val="20"/>
              </w:rPr>
            </w:pPr>
            <w:r w:rsidRPr="007F3B18">
              <w:rPr>
                <w:sz w:val="20"/>
                <w:szCs w:val="20"/>
              </w:rPr>
              <w:t>- стойка – 1 шт.;</w:t>
            </w:r>
          </w:p>
          <w:p w:rsidR="00B2512D" w:rsidRPr="007F3B18" w:rsidRDefault="00B2512D" w:rsidP="00B2512D">
            <w:pPr>
              <w:snapToGrid w:val="0"/>
              <w:ind w:firstLine="34"/>
              <w:contextualSpacing/>
              <w:rPr>
                <w:sz w:val="20"/>
                <w:szCs w:val="20"/>
              </w:rPr>
            </w:pPr>
            <w:r w:rsidRPr="007F3B18">
              <w:rPr>
                <w:sz w:val="20"/>
                <w:szCs w:val="20"/>
              </w:rPr>
              <w:t>- скоба – 1 шт.;</w:t>
            </w:r>
          </w:p>
          <w:p w:rsidR="00B2512D" w:rsidRPr="007F3B18" w:rsidRDefault="00B2512D" w:rsidP="00B2512D">
            <w:pPr>
              <w:snapToGrid w:val="0"/>
              <w:ind w:firstLine="34"/>
              <w:contextualSpacing/>
              <w:rPr>
                <w:sz w:val="20"/>
                <w:szCs w:val="20"/>
              </w:rPr>
            </w:pPr>
            <w:r w:rsidRPr="007F3B18">
              <w:rPr>
                <w:sz w:val="20"/>
                <w:szCs w:val="20"/>
              </w:rPr>
              <w:t>- винт – 1 шт.</w:t>
            </w:r>
          </w:p>
          <w:p w:rsidR="00B2512D" w:rsidRPr="007F3B18" w:rsidRDefault="00B2512D" w:rsidP="00B2512D">
            <w:pPr>
              <w:snapToGrid w:val="0"/>
              <w:ind w:firstLine="34"/>
              <w:contextualSpacing/>
              <w:rPr>
                <w:sz w:val="20"/>
                <w:szCs w:val="20"/>
              </w:rPr>
            </w:pPr>
            <w:r w:rsidRPr="007F3B18">
              <w:rPr>
                <w:sz w:val="20"/>
                <w:szCs w:val="20"/>
              </w:rPr>
              <w:t>Габаритные размеры лаза должны быть не менее 910*935*1960 (от уровня земли в установленном виде) мм.</w:t>
            </w:r>
          </w:p>
          <w:p w:rsidR="00B2512D" w:rsidRPr="007F3B18" w:rsidRDefault="00B2512D" w:rsidP="00B2512D">
            <w:pPr>
              <w:snapToGrid w:val="0"/>
              <w:ind w:firstLine="34"/>
              <w:contextualSpacing/>
              <w:rPr>
                <w:sz w:val="20"/>
                <w:szCs w:val="20"/>
              </w:rPr>
            </w:pPr>
            <w:r w:rsidRPr="007F3B18">
              <w:rPr>
                <w:sz w:val="20"/>
                <w:szCs w:val="20"/>
              </w:rPr>
              <w:t>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должна быть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B2512D" w:rsidRPr="007F3B18" w:rsidRDefault="00B2512D" w:rsidP="00B2512D">
            <w:pPr>
              <w:snapToGrid w:val="0"/>
              <w:ind w:firstLine="34"/>
              <w:contextualSpacing/>
              <w:rPr>
                <w:bCs/>
                <w:sz w:val="20"/>
                <w:szCs w:val="20"/>
              </w:rPr>
            </w:pPr>
            <w:r w:rsidRPr="007F3B18">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Лаз кольцевой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Лаз должен состоять из следующих элементов:</w:t>
            </w:r>
          </w:p>
          <w:p w:rsidR="00B2512D" w:rsidRPr="007F3B18" w:rsidRDefault="00B2512D" w:rsidP="00B2512D">
            <w:pPr>
              <w:snapToGrid w:val="0"/>
              <w:ind w:firstLine="34"/>
              <w:contextualSpacing/>
              <w:rPr>
                <w:sz w:val="20"/>
                <w:szCs w:val="20"/>
              </w:rPr>
            </w:pPr>
            <w:r w:rsidRPr="007F3B18">
              <w:rPr>
                <w:sz w:val="20"/>
                <w:szCs w:val="20"/>
              </w:rPr>
              <w:t xml:space="preserve">- кольцо – 8 шт.; </w:t>
            </w:r>
          </w:p>
          <w:p w:rsidR="00B2512D" w:rsidRPr="007F3B18" w:rsidRDefault="00B2512D" w:rsidP="00B2512D">
            <w:pPr>
              <w:snapToGrid w:val="0"/>
              <w:ind w:firstLine="34"/>
              <w:contextualSpacing/>
              <w:rPr>
                <w:sz w:val="20"/>
                <w:szCs w:val="20"/>
              </w:rPr>
            </w:pPr>
            <w:r w:rsidRPr="007F3B18">
              <w:rPr>
                <w:sz w:val="20"/>
                <w:szCs w:val="20"/>
              </w:rPr>
              <w:t>- перемычка – 1 шт.;</w:t>
            </w:r>
          </w:p>
          <w:p w:rsidR="00B2512D" w:rsidRPr="007F3B18" w:rsidRDefault="00B2512D" w:rsidP="00B2512D">
            <w:pPr>
              <w:snapToGrid w:val="0"/>
              <w:ind w:firstLine="34"/>
              <w:contextualSpacing/>
              <w:rPr>
                <w:sz w:val="20"/>
                <w:szCs w:val="20"/>
              </w:rPr>
            </w:pPr>
            <w:r w:rsidRPr="007F3B18">
              <w:rPr>
                <w:sz w:val="20"/>
                <w:szCs w:val="20"/>
              </w:rPr>
              <w:t>- перекладина – 2 шт.;</w:t>
            </w:r>
          </w:p>
          <w:p w:rsidR="00B2512D" w:rsidRPr="007F3B18" w:rsidRDefault="00B2512D" w:rsidP="00B2512D">
            <w:pPr>
              <w:snapToGrid w:val="0"/>
              <w:ind w:firstLine="34"/>
              <w:contextualSpacing/>
              <w:rPr>
                <w:sz w:val="20"/>
                <w:szCs w:val="20"/>
              </w:rPr>
            </w:pPr>
            <w:r w:rsidRPr="007F3B18">
              <w:rPr>
                <w:sz w:val="20"/>
                <w:szCs w:val="20"/>
              </w:rPr>
              <w:t>- пластина – 1 шт.</w:t>
            </w:r>
          </w:p>
          <w:p w:rsidR="00B2512D" w:rsidRPr="007F3B18" w:rsidRDefault="00B2512D" w:rsidP="00B2512D">
            <w:pPr>
              <w:snapToGrid w:val="0"/>
              <w:ind w:firstLine="34"/>
              <w:contextualSpacing/>
              <w:rPr>
                <w:bCs/>
                <w:sz w:val="20"/>
                <w:szCs w:val="20"/>
              </w:rPr>
            </w:pPr>
            <w:r w:rsidRPr="007F3B18">
              <w:rPr>
                <w:sz w:val="20"/>
                <w:szCs w:val="20"/>
              </w:rPr>
              <w:t>Кольца лаза должны быть изготовлены из металлической трубы   размерами не менее 26,8*2,8 мм диаметром не менее 625 мм. Кольца должны быть приварены в верхних точках по периметру прилегания к перемычке на расстоянии не более 280 мм,  не менее 275 мм между осями колец. Перемычка должна быть длиной не менее 1990 мм, изготовлена из металлической трубы размером не менее 21,3*2,8 мм. В нижней части лаза конструкция из колец должна быть приварена к двум перекладинам, представляющим собой гнутую трубу размерами не менее 42,3*3,5 мм, радиус гиба между прямыми частями перекладин должен составлять не менее 120 градусов. При этом расстояние между верхним торцом перекладин и осью первого кольца должно быть не более 180 мм, не менее 175 мм. Расстояние между нижним кольцом и уровнем площадки должно составлять не более 365 мм, не менее 360 мм. К верхним торцам перекладин по всему периметру прилегания должна быть приварена металлическая пластина размером не менее 65*690 мм, изготовленная из металлического листа толщиной не менее 4 мм. Пластина лаза кольцевого посредством резьбовых соединений должна присоединяться к каркасу площадки.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Стойки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bCs/>
                <w:sz w:val="20"/>
                <w:szCs w:val="20"/>
              </w:rPr>
            </w:pPr>
            <w:r w:rsidRPr="007F3B18">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bCs/>
                <w:sz w:val="20"/>
                <w:szCs w:val="20"/>
              </w:rPr>
            </w:pPr>
            <w:r w:rsidRPr="007F3B18">
              <w:rPr>
                <w:sz w:val="20"/>
                <w:szCs w:val="20"/>
              </w:rPr>
              <w:t>Лаз канатный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(Ø16мм).</w:t>
            </w:r>
          </w:p>
          <w:p w:rsidR="00B2512D" w:rsidRPr="007F3B18" w:rsidRDefault="00B2512D" w:rsidP="00B2512D">
            <w:pPr>
              <w:snapToGrid w:val="0"/>
              <w:ind w:firstLine="34"/>
              <w:contextualSpacing/>
              <w:rPr>
                <w:bCs/>
                <w:sz w:val="20"/>
                <w:szCs w:val="20"/>
              </w:rPr>
            </w:pPr>
            <w:r w:rsidRPr="007F3B18">
              <w:rPr>
                <w:sz w:val="20"/>
                <w:szCs w:val="20"/>
              </w:rPr>
              <w:t>Нижняя часть сетки бетонируется; верхняя – закрепляется на площадке с помощью резьбовых соединений.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sz w:val="20"/>
                <w:szCs w:val="20"/>
              </w:rPr>
            </w:pPr>
            <w:r w:rsidRPr="007F3B18">
              <w:rPr>
                <w:sz w:val="20"/>
                <w:szCs w:val="20"/>
              </w:rPr>
              <w:t>Лаз канатный (1)</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Лаз должен предоставлять собой канатную сетку «Паутина» 2700х1800мм,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  Канатная сетка устанавливается с помощью резьбовых соединений на обоймах, смонтированных на стойках (Ø76мм).  Канатная сетка должна быть изготовлена из крученого армированного полипропиленового атмосферостойкого каната (Ø16мм)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jc w:val="center"/>
              <w:rPr>
                <w:sz w:val="20"/>
                <w:szCs w:val="20"/>
              </w:rPr>
            </w:pPr>
            <w:r w:rsidRPr="007F3B18">
              <w:rPr>
                <w:sz w:val="20"/>
                <w:szCs w:val="20"/>
              </w:rPr>
              <w:t>Лаз канатный (2)</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firstLine="34"/>
              <w:contextualSpacing/>
              <w:rPr>
                <w:sz w:val="20"/>
                <w:szCs w:val="20"/>
              </w:rPr>
            </w:pPr>
            <w:r w:rsidRPr="007F3B18">
              <w:rPr>
                <w:sz w:val="20"/>
                <w:szCs w:val="20"/>
              </w:rPr>
              <w:t>Лаз должен предоставлять собой канатную сетку в виде трапеции, которая натягивается между стойками (диаметр 76мм) комплекса. Сетка через отводы закрепляется на шести обоймах на стойках комплекса. Размеры – 1956х1800х1200мм. Цвет, коушей, сборных соединений черный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jc w:val="center"/>
              <w:rPr>
                <w:bCs/>
                <w:sz w:val="20"/>
                <w:szCs w:val="20"/>
              </w:rPr>
            </w:pPr>
            <w:r w:rsidRPr="007F3B18">
              <w:rPr>
                <w:bCs/>
                <w:sz w:val="20"/>
                <w:szCs w:val="20"/>
              </w:rPr>
              <w:t>Панель (с математическими выражениями)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rPr>
                <w:bCs/>
                <w:sz w:val="20"/>
                <w:szCs w:val="20"/>
              </w:rPr>
            </w:pPr>
            <w:r w:rsidRPr="007F3B18">
              <w:rPr>
                <w:bCs/>
                <w:sz w:val="20"/>
                <w:szCs w:val="20"/>
              </w:rPr>
              <w:t>Панель должна состоять из листа окрашенной фанеры с отверстиями и нанесенными математическими символами; девяти вращающихся окрашенных фанерных диска, с нанесенными на них цифрами; комплекта крепежных элементов</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jc w:val="center"/>
              <w:rPr>
                <w:bCs/>
                <w:sz w:val="20"/>
                <w:szCs w:val="20"/>
              </w:rPr>
            </w:pPr>
            <w:r w:rsidRPr="007F3B18">
              <w:rPr>
                <w:bCs/>
                <w:sz w:val="20"/>
                <w:szCs w:val="20"/>
              </w:rPr>
              <w:t>Переход 1800, шт.</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rPr>
                <w:bCs/>
                <w:sz w:val="20"/>
                <w:szCs w:val="20"/>
              </w:rPr>
            </w:pPr>
            <w:r w:rsidRPr="007F3B18">
              <w:rPr>
                <w:bCs/>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Толщина фанеры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jc w:val="center"/>
              <w:rPr>
                <w:bCs/>
                <w:sz w:val="20"/>
                <w:szCs w:val="20"/>
              </w:rPr>
            </w:pPr>
            <w:r w:rsidRPr="007F3B18">
              <w:rPr>
                <w:bCs/>
                <w:sz w:val="20"/>
                <w:szCs w:val="20"/>
              </w:rPr>
              <w:t>Ограждение 900 (1)</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7F3B18" w:rsidRDefault="00B2512D" w:rsidP="00B2512D">
            <w:pPr>
              <w:snapToGrid w:val="0"/>
              <w:ind w:left="57" w:right="57" w:firstLine="57"/>
              <w:rPr>
                <w:bCs/>
                <w:sz w:val="20"/>
                <w:szCs w:val="20"/>
              </w:rPr>
            </w:pPr>
            <w:r w:rsidRPr="007F3B18">
              <w:rPr>
                <w:bCs/>
                <w:sz w:val="20"/>
                <w:szCs w:val="20"/>
              </w:rPr>
              <w:t>Ограждение устанавливается для безопасного входа на площадку со стороны рукохода-змейки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B2512D" w:rsidRPr="007F3B18" w:rsidRDefault="00B2512D" w:rsidP="00B2512D">
            <w:pPr>
              <w:snapToGrid w:val="0"/>
              <w:ind w:left="57" w:right="57" w:firstLine="57"/>
              <w:rPr>
                <w:bCs/>
                <w:sz w:val="20"/>
                <w:szCs w:val="20"/>
              </w:rPr>
            </w:pPr>
            <w:r w:rsidRPr="007F3B18">
              <w:rPr>
                <w:bCs/>
                <w:sz w:val="20"/>
                <w:szCs w:val="20"/>
              </w:rPr>
              <w:t xml:space="preserve">Две стойки 753+-1 мм должны быть изготовлены из металлической трубы диаметром не менее 21,3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B2512D" w:rsidRPr="007F3B18" w:rsidRDefault="00B2512D" w:rsidP="00B2512D">
            <w:pPr>
              <w:snapToGrid w:val="0"/>
              <w:ind w:left="57" w:right="57" w:firstLine="57"/>
              <w:rPr>
                <w:bCs/>
                <w:sz w:val="20"/>
                <w:szCs w:val="20"/>
              </w:rPr>
            </w:pPr>
            <w:r w:rsidRPr="007F3B18">
              <w:rPr>
                <w:bCs/>
                <w:sz w:val="20"/>
                <w:szCs w:val="20"/>
              </w:rPr>
              <w:t>Расстояние между осями стоек должно составлять не менее 630+-10мм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jc w:val="center"/>
              <w:rPr>
                <w:bCs/>
                <w:sz w:val="20"/>
                <w:szCs w:val="20"/>
              </w:rPr>
            </w:pPr>
            <w:r w:rsidRPr="00392DAA">
              <w:rPr>
                <w:bCs/>
                <w:sz w:val="20"/>
                <w:szCs w:val="20"/>
              </w:rPr>
              <w:t>Ограждение 900мм (3)</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rPr>
                <w:bCs/>
                <w:sz w:val="20"/>
                <w:szCs w:val="20"/>
              </w:rPr>
            </w:pPr>
            <w:r w:rsidRPr="00392DAA">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B2512D" w:rsidRPr="00392DAA" w:rsidRDefault="00B2512D" w:rsidP="00B2512D">
            <w:pPr>
              <w:snapToGrid w:val="0"/>
              <w:ind w:left="57" w:right="57" w:firstLine="57"/>
              <w:rPr>
                <w:bCs/>
                <w:sz w:val="20"/>
                <w:szCs w:val="20"/>
              </w:rPr>
            </w:pPr>
            <w:r w:rsidRPr="00392DAA">
              <w:rPr>
                <w:bCs/>
                <w:sz w:val="20"/>
                <w:szCs w:val="20"/>
              </w:rPr>
              <w:t>Каркас ограждения должен состоять из поперечины (защитного ограничителя) длиной не менее 780 мм, изготовленной из металличе</w:t>
            </w:r>
            <w:r>
              <w:rPr>
                <w:bCs/>
                <w:sz w:val="20"/>
                <w:szCs w:val="20"/>
              </w:rPr>
              <w:t>ской трубы размерами не менее 33,5</w:t>
            </w:r>
            <w:r w:rsidRPr="00392DAA">
              <w:rPr>
                <w:bCs/>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B2512D" w:rsidRPr="00392DAA" w:rsidRDefault="00B2512D" w:rsidP="00B2512D">
            <w:pPr>
              <w:snapToGrid w:val="0"/>
              <w:ind w:left="57" w:right="57" w:firstLine="57"/>
              <w:rPr>
                <w:bCs/>
                <w:sz w:val="20"/>
                <w:szCs w:val="20"/>
              </w:rPr>
            </w:pPr>
            <w:r w:rsidRPr="00392DAA">
              <w:rPr>
                <w:bCs/>
                <w:sz w:val="20"/>
                <w:szCs w:val="20"/>
              </w:rPr>
              <w:t>В нижней части поперечины должны быть приварены по периметру прилегания две планки длиной не менее 55 мм для последующего крепления «щечек» ограждения.</w:t>
            </w:r>
          </w:p>
          <w:p w:rsidR="00B2512D" w:rsidRPr="00392DAA" w:rsidRDefault="00B2512D" w:rsidP="00B2512D">
            <w:pPr>
              <w:snapToGrid w:val="0"/>
              <w:ind w:left="57" w:right="57" w:firstLine="57"/>
              <w:rPr>
                <w:bCs/>
                <w:sz w:val="20"/>
                <w:szCs w:val="20"/>
              </w:rPr>
            </w:pPr>
            <w:r w:rsidRPr="00392DAA">
              <w:rPr>
                <w:bCs/>
                <w:sz w:val="20"/>
                <w:szCs w:val="20"/>
              </w:rPr>
              <w:t>Ограждение (защитные «щечки»)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B2512D" w:rsidRPr="00392DAA" w:rsidRDefault="00B2512D" w:rsidP="00B2512D">
            <w:pPr>
              <w:snapToGrid w:val="0"/>
              <w:ind w:left="57" w:right="57" w:firstLine="57"/>
              <w:rPr>
                <w:bCs/>
                <w:sz w:val="20"/>
                <w:szCs w:val="20"/>
              </w:rPr>
            </w:pPr>
            <w:r w:rsidRPr="00392DAA">
              <w:rPr>
                <w:bCs/>
                <w:sz w:val="20"/>
                <w:szCs w:val="20"/>
              </w:rPr>
              <w:t>Габаритные размеры фанерного ограждения должны быть не менее 335*948 мм</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jc w:val="center"/>
              <w:rPr>
                <w:bCs/>
                <w:sz w:val="20"/>
                <w:szCs w:val="20"/>
              </w:rPr>
            </w:pPr>
            <w:r w:rsidRPr="00392DAA">
              <w:rPr>
                <w:bCs/>
                <w:sz w:val="20"/>
                <w:szCs w:val="20"/>
              </w:rPr>
              <w:t>Ограждение 900 (4)</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rPr>
                <w:bCs/>
                <w:sz w:val="20"/>
                <w:szCs w:val="20"/>
              </w:rPr>
            </w:pPr>
            <w:r w:rsidRPr="00392DAA">
              <w:rPr>
                <w:bCs/>
                <w:sz w:val="20"/>
                <w:szCs w:val="20"/>
              </w:rPr>
              <w:t>Ограждение устанавливается для безопасного нахождения детей на площадке и должно состоять из:</w:t>
            </w:r>
          </w:p>
          <w:p w:rsidR="00B2512D" w:rsidRPr="00392DAA" w:rsidRDefault="00B2512D" w:rsidP="00B2512D">
            <w:pPr>
              <w:snapToGrid w:val="0"/>
              <w:ind w:left="57" w:right="57" w:firstLine="57"/>
              <w:rPr>
                <w:bCs/>
                <w:sz w:val="20"/>
                <w:szCs w:val="20"/>
              </w:rPr>
            </w:pPr>
            <w:r w:rsidRPr="00392DAA">
              <w:rPr>
                <w:bCs/>
                <w:sz w:val="20"/>
                <w:szCs w:val="20"/>
              </w:rPr>
              <w:t>•</w:t>
            </w:r>
            <w:r w:rsidRPr="00392DAA">
              <w:rPr>
                <w:bCs/>
                <w:sz w:val="20"/>
                <w:szCs w:val="20"/>
              </w:rPr>
              <w:tab/>
              <w:t>Двух кронштейнов</w:t>
            </w:r>
          </w:p>
          <w:p w:rsidR="00B2512D" w:rsidRPr="00392DAA" w:rsidRDefault="00B2512D" w:rsidP="00B2512D">
            <w:pPr>
              <w:snapToGrid w:val="0"/>
              <w:ind w:left="57" w:right="57" w:firstLine="57"/>
              <w:rPr>
                <w:bCs/>
                <w:sz w:val="20"/>
                <w:szCs w:val="20"/>
              </w:rPr>
            </w:pPr>
            <w:r w:rsidRPr="00392DAA">
              <w:rPr>
                <w:bCs/>
                <w:sz w:val="20"/>
                <w:szCs w:val="20"/>
              </w:rPr>
              <w:t>•</w:t>
            </w:r>
            <w:r w:rsidRPr="00392DAA">
              <w:rPr>
                <w:bCs/>
                <w:sz w:val="20"/>
                <w:szCs w:val="20"/>
              </w:rPr>
              <w:tab/>
              <w:t>Двух отводов</w:t>
            </w:r>
          </w:p>
          <w:p w:rsidR="00B2512D" w:rsidRPr="00392DAA" w:rsidRDefault="00B2512D" w:rsidP="00B2512D">
            <w:pPr>
              <w:snapToGrid w:val="0"/>
              <w:ind w:left="57" w:right="57" w:firstLine="57"/>
              <w:rPr>
                <w:bCs/>
                <w:sz w:val="20"/>
                <w:szCs w:val="20"/>
              </w:rPr>
            </w:pPr>
            <w:r w:rsidRPr="00392DAA">
              <w:rPr>
                <w:bCs/>
                <w:sz w:val="20"/>
                <w:szCs w:val="20"/>
              </w:rPr>
              <w:t>•</w:t>
            </w:r>
            <w:r w:rsidRPr="00392DAA">
              <w:rPr>
                <w:bCs/>
                <w:sz w:val="20"/>
                <w:szCs w:val="20"/>
              </w:rPr>
              <w:tab/>
              <w:t>Боковины (фанерной)</w:t>
            </w:r>
          </w:p>
          <w:p w:rsidR="00B2512D" w:rsidRDefault="00B2512D" w:rsidP="00B2512D">
            <w:pPr>
              <w:snapToGrid w:val="0"/>
              <w:ind w:left="57" w:right="57" w:firstLine="57"/>
              <w:rPr>
                <w:bCs/>
                <w:sz w:val="20"/>
                <w:szCs w:val="20"/>
              </w:rPr>
            </w:pPr>
            <w:r>
              <w:rPr>
                <w:bCs/>
                <w:sz w:val="20"/>
                <w:szCs w:val="20"/>
              </w:rPr>
              <w:t xml:space="preserve"> </w:t>
            </w:r>
            <w:r w:rsidRPr="00392DAA">
              <w:rPr>
                <w:bCs/>
                <w:sz w:val="20"/>
                <w:szCs w:val="20"/>
              </w:rPr>
              <w:t>Кронштейн должен представлять собой гнутую из стального листа толщиной 2,5</w:t>
            </w:r>
            <w:r>
              <w:rPr>
                <w:bCs/>
                <w:sz w:val="20"/>
                <w:szCs w:val="20"/>
              </w:rPr>
              <w:t xml:space="preserve"> </w:t>
            </w:r>
            <w:r w:rsidRPr="00392DAA">
              <w:rPr>
                <w:bCs/>
                <w:sz w:val="20"/>
                <w:szCs w:val="20"/>
              </w:rPr>
              <w:t>мм деталь, позволяющую соединить цилиндрическую часть отвода с плоскостью фанеры.</w:t>
            </w:r>
          </w:p>
          <w:p w:rsidR="00B2512D" w:rsidRDefault="00B2512D" w:rsidP="00B2512D">
            <w:pPr>
              <w:snapToGrid w:val="0"/>
              <w:ind w:left="57" w:right="57"/>
              <w:rPr>
                <w:bCs/>
                <w:sz w:val="20"/>
                <w:szCs w:val="20"/>
              </w:rPr>
            </w:pPr>
            <w:r>
              <w:rPr>
                <w:bCs/>
                <w:sz w:val="20"/>
                <w:szCs w:val="20"/>
              </w:rPr>
              <w:t xml:space="preserve">  Отвод</w:t>
            </w:r>
            <w:r w:rsidRPr="00392DAA">
              <w:rPr>
                <w:bCs/>
                <w:sz w:val="20"/>
                <w:szCs w:val="20"/>
              </w:rPr>
              <w:t xml:space="preserve">, изготовлен из металлического листа толщиной не менее 2,5 мм, с помощью которого происходит фиксация ограждения к стойке </w:t>
            </w:r>
            <w:r>
              <w:rPr>
                <w:bCs/>
                <w:sz w:val="20"/>
                <w:szCs w:val="20"/>
              </w:rPr>
              <w:t>к</w:t>
            </w:r>
            <w:r w:rsidRPr="00392DAA">
              <w:rPr>
                <w:bCs/>
                <w:sz w:val="20"/>
                <w:szCs w:val="20"/>
              </w:rPr>
              <w:t>омплекса</w:t>
            </w:r>
            <w:r>
              <w:rPr>
                <w:bCs/>
                <w:sz w:val="20"/>
                <w:szCs w:val="20"/>
              </w:rPr>
              <w:t>.</w:t>
            </w:r>
          </w:p>
          <w:p w:rsidR="00B2512D" w:rsidRPr="00392DAA" w:rsidRDefault="00B2512D" w:rsidP="00B2512D">
            <w:pPr>
              <w:snapToGrid w:val="0"/>
              <w:ind w:left="57" w:right="57"/>
              <w:rPr>
                <w:bCs/>
                <w:sz w:val="20"/>
                <w:szCs w:val="20"/>
              </w:rPr>
            </w:pPr>
            <w:r>
              <w:rPr>
                <w:bCs/>
                <w:sz w:val="20"/>
                <w:szCs w:val="20"/>
              </w:rPr>
              <w:t xml:space="preserve">  </w:t>
            </w:r>
            <w:r w:rsidRPr="00392DAA">
              <w:rPr>
                <w:bCs/>
                <w:sz w:val="20"/>
                <w:szCs w:val="20"/>
              </w:rPr>
              <w:t>Боковина должна представлять собой панель из влагостойкой фанеры ФСФ толщиной 15</w:t>
            </w:r>
            <w:r>
              <w:rPr>
                <w:bCs/>
                <w:sz w:val="20"/>
                <w:szCs w:val="20"/>
              </w:rPr>
              <w:t xml:space="preserve"> </w:t>
            </w:r>
            <w:r w:rsidRPr="00392DAA">
              <w:rPr>
                <w:bCs/>
                <w:sz w:val="20"/>
                <w:szCs w:val="20"/>
              </w:rPr>
              <w:t>мм (893х708мм), окрашенную влагостойкими краской и лаком. На поверхность панели наносится тематическое декоративное покрытие.</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jc w:val="center"/>
              <w:rPr>
                <w:bCs/>
                <w:sz w:val="20"/>
                <w:szCs w:val="20"/>
              </w:rPr>
            </w:pPr>
            <w:r>
              <w:rPr>
                <w:sz w:val="20"/>
                <w:szCs w:val="20"/>
              </w:rPr>
              <w:t>Ограждение площадки</w:t>
            </w:r>
          </w:p>
        </w:tc>
      </w:tr>
      <w:tr w:rsidR="00B2512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2512D" w:rsidRDefault="00B2512D" w:rsidP="00B2512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2512D" w:rsidRPr="00392DAA" w:rsidRDefault="00B2512D" w:rsidP="00B2512D">
            <w:pPr>
              <w:snapToGrid w:val="0"/>
              <w:ind w:left="57" w:right="57" w:firstLine="57"/>
              <w:rPr>
                <w:bCs/>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545F"/>
    <w:rsid w:val="0007198A"/>
    <w:rsid w:val="00084BB1"/>
    <w:rsid w:val="001010C6"/>
    <w:rsid w:val="00155D20"/>
    <w:rsid w:val="00195CE1"/>
    <w:rsid w:val="001A3D31"/>
    <w:rsid w:val="001C20CA"/>
    <w:rsid w:val="001D5D16"/>
    <w:rsid w:val="00214CBA"/>
    <w:rsid w:val="00220BFA"/>
    <w:rsid w:val="00277AA4"/>
    <w:rsid w:val="002F1D62"/>
    <w:rsid w:val="00334714"/>
    <w:rsid w:val="00392DAA"/>
    <w:rsid w:val="003D2454"/>
    <w:rsid w:val="00421F58"/>
    <w:rsid w:val="00456988"/>
    <w:rsid w:val="004D31D4"/>
    <w:rsid w:val="004E7B26"/>
    <w:rsid w:val="00513870"/>
    <w:rsid w:val="0053637F"/>
    <w:rsid w:val="005429DC"/>
    <w:rsid w:val="00546E68"/>
    <w:rsid w:val="005B104E"/>
    <w:rsid w:val="005B5136"/>
    <w:rsid w:val="00605D5E"/>
    <w:rsid w:val="00654986"/>
    <w:rsid w:val="006C0BDC"/>
    <w:rsid w:val="00760B8E"/>
    <w:rsid w:val="00772A4C"/>
    <w:rsid w:val="007744C4"/>
    <w:rsid w:val="007F3B18"/>
    <w:rsid w:val="008A079B"/>
    <w:rsid w:val="008A25BA"/>
    <w:rsid w:val="0091331D"/>
    <w:rsid w:val="009722BE"/>
    <w:rsid w:val="00973685"/>
    <w:rsid w:val="0099499C"/>
    <w:rsid w:val="009B7087"/>
    <w:rsid w:val="009D4EC7"/>
    <w:rsid w:val="00A16BF2"/>
    <w:rsid w:val="00A442E8"/>
    <w:rsid w:val="00A50C67"/>
    <w:rsid w:val="00A54DCE"/>
    <w:rsid w:val="00A826B0"/>
    <w:rsid w:val="00AB0791"/>
    <w:rsid w:val="00B2512D"/>
    <w:rsid w:val="00B26D62"/>
    <w:rsid w:val="00B60488"/>
    <w:rsid w:val="00BA28A4"/>
    <w:rsid w:val="00BB72F7"/>
    <w:rsid w:val="00BD6C68"/>
    <w:rsid w:val="00C83BC7"/>
    <w:rsid w:val="00CB529F"/>
    <w:rsid w:val="00D03E64"/>
    <w:rsid w:val="00D22442"/>
    <w:rsid w:val="00D35C51"/>
    <w:rsid w:val="00D4186D"/>
    <w:rsid w:val="00D543DD"/>
    <w:rsid w:val="00D6070B"/>
    <w:rsid w:val="00DB310C"/>
    <w:rsid w:val="00E71631"/>
    <w:rsid w:val="00EC4EBF"/>
    <w:rsid w:val="00EF330E"/>
    <w:rsid w:val="00F2065B"/>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3445</Words>
  <Characters>19642</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4</cp:revision>
  <dcterms:created xsi:type="dcterms:W3CDTF">2024-01-22T06:24:00Z</dcterms:created>
  <dcterms:modified xsi:type="dcterms:W3CDTF">2026-02-11T07:17:00Z</dcterms:modified>
</cp:coreProperties>
</file>