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3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3826"/>
        <w:gridCol w:w="6210"/>
      </w:tblGrid>
      <w:tr w:rsidR="002364AB" w:rsidTr="002364AB"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2364AB" w:rsidRDefault="002364AB" w:rsidP="002364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 и п</w:t>
            </w:r>
            <w:r w:rsidRPr="002364AB">
              <w:rPr>
                <w:sz w:val="20"/>
                <w:szCs w:val="20"/>
              </w:rPr>
              <w:t>римерный эскиз</w:t>
            </w:r>
          </w:p>
        </w:tc>
      </w:tr>
      <w:tr w:rsidR="002364AB" w:rsidTr="002364AB"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B631B9" w:rsidRDefault="00B631B9" w:rsidP="002364AB">
            <w:pPr>
              <w:jc w:val="center"/>
              <w:rPr>
                <w:bCs/>
                <w:sz w:val="28"/>
                <w:szCs w:val="20"/>
              </w:rPr>
            </w:pPr>
            <w:r w:rsidRPr="00B631B9">
              <w:rPr>
                <w:bCs/>
                <w:sz w:val="28"/>
                <w:szCs w:val="20"/>
              </w:rPr>
              <w:t>Ограждение спортивной площадки</w:t>
            </w:r>
          </w:p>
          <w:p w:rsidR="002364AB" w:rsidRDefault="002364AB" w:rsidP="00BD3657">
            <w:pPr>
              <w:jc w:val="center"/>
              <w:rPr>
                <w:bCs/>
                <w:sz w:val="20"/>
                <w:szCs w:val="20"/>
              </w:rPr>
            </w:pPr>
          </w:p>
          <w:p w:rsidR="002364AB" w:rsidRDefault="004445CF" w:rsidP="00BD3657">
            <w:pPr>
              <w:jc w:val="center"/>
              <w:rPr>
                <w:bCs/>
                <w:sz w:val="20"/>
                <w:szCs w:val="20"/>
              </w:rPr>
            </w:pPr>
            <w:r w:rsidRPr="000A76DA"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905500" cy="2527354"/>
                  <wp:effectExtent l="0" t="0" r="0" b="6350"/>
                  <wp:docPr id="2" name="Рисунок 2" descr="Титульн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Титульн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4120" cy="2531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64AB" w:rsidRDefault="002364AB" w:rsidP="00BD3657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364AB" w:rsidTr="002364AB"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BD3657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364AB" w:rsidTr="002364AB"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8D5A29">
            <w:pPr>
              <w:jc w:val="center"/>
            </w:pPr>
            <w:r>
              <w:rPr>
                <w:bCs/>
                <w:sz w:val="20"/>
                <w:szCs w:val="20"/>
              </w:rPr>
              <w:t xml:space="preserve">Наименование показателя, технического, функционального параметра, ед. изм. </w:t>
            </w:r>
            <w:r w:rsidR="008D5A29">
              <w:rPr>
                <w:bCs/>
                <w:sz w:val="20"/>
                <w:szCs w:val="20"/>
              </w:rPr>
              <w:t>п</w:t>
            </w:r>
            <w:r>
              <w:rPr>
                <w:bCs/>
                <w:sz w:val="20"/>
                <w:szCs w:val="20"/>
              </w:rPr>
              <w:t>оказателя</w:t>
            </w:r>
          </w:p>
        </w:tc>
      </w:tr>
      <w:tr w:rsidR="002364AB" w:rsidTr="002364AB">
        <w:trPr>
          <w:trHeight w:val="268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5B3" w:rsidRDefault="003D75B3" w:rsidP="003D75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предназначено для размещения на территории парков, дворовых территориях и мест общественного отдыха </w:t>
            </w:r>
            <w:r w:rsidR="00587508">
              <w:rPr>
                <w:sz w:val="20"/>
                <w:szCs w:val="20"/>
              </w:rPr>
              <w:t xml:space="preserve">или учебы </w:t>
            </w:r>
            <w:r>
              <w:rPr>
                <w:sz w:val="20"/>
                <w:szCs w:val="20"/>
              </w:rPr>
              <w:t xml:space="preserve">с целью организации </w:t>
            </w:r>
            <w:r w:rsidR="00587508">
              <w:rPr>
                <w:sz w:val="20"/>
                <w:szCs w:val="20"/>
              </w:rPr>
              <w:t xml:space="preserve">соревнований и </w:t>
            </w:r>
            <w:r>
              <w:rPr>
                <w:sz w:val="20"/>
                <w:szCs w:val="20"/>
              </w:rPr>
              <w:t xml:space="preserve">досуга. Может эксплуатироваться круглогодично.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</w:t>
            </w:r>
            <w:r w:rsidR="00B27700" w:rsidRPr="00587508">
              <w:rPr>
                <w:sz w:val="20"/>
                <w:szCs w:val="20"/>
              </w:rPr>
              <w:t xml:space="preserve">Конструктивно ограждение должно состоять из стоек, секций забора, двери с замком. </w:t>
            </w:r>
            <w:r>
              <w:rPr>
                <w:sz w:val="20"/>
                <w:szCs w:val="20"/>
              </w:rPr>
              <w:t>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Все крепежные элементы должны быть оцинкованы.</w:t>
            </w:r>
          </w:p>
          <w:p w:rsidR="003D75B3" w:rsidRDefault="003D75B3" w:rsidP="003D75B3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Монтаж производится путем </w:t>
            </w:r>
            <w:r>
              <w:rPr>
                <w:sz w:val="20"/>
                <w:szCs w:val="20"/>
              </w:rPr>
              <w:t>бето</w:t>
            </w:r>
            <w:r w:rsidR="00587508">
              <w:rPr>
                <w:sz w:val="20"/>
                <w:szCs w:val="20"/>
              </w:rPr>
              <w:t>нирования стоек в грунт в колод</w:t>
            </w:r>
            <w:r>
              <w:rPr>
                <w:sz w:val="20"/>
                <w:szCs w:val="20"/>
              </w:rPr>
              <w:t>ц</w:t>
            </w:r>
            <w:r w:rsidR="0058750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глубиной не менее </w:t>
            </w:r>
            <w:r w:rsidR="00B27700"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0 мм</w:t>
            </w:r>
            <w:r w:rsidR="00711D49">
              <w:rPr>
                <w:sz w:val="20"/>
                <w:szCs w:val="20"/>
              </w:rPr>
              <w:t>. Основной шаг стоек – 1875 мм.</w:t>
            </w:r>
            <w:bookmarkStart w:id="0" w:name="_GoBack"/>
            <w:bookmarkEnd w:id="0"/>
          </w:p>
          <w:p w:rsidR="002364AB" w:rsidRPr="00BD615B" w:rsidRDefault="002364AB" w:rsidP="003D75B3">
            <w:pPr>
              <w:rPr>
                <w:sz w:val="20"/>
                <w:szCs w:val="20"/>
              </w:rPr>
            </w:pPr>
          </w:p>
        </w:tc>
      </w:tr>
      <w:tr w:rsidR="002364AB" w:rsidTr="002364AB">
        <w:trPr>
          <w:trHeight w:val="268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2364AB" w:rsidTr="002364AB">
        <w:trPr>
          <w:trHeight w:val="272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Default="002364AB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8443B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  <w:r w:rsidR="008443B2">
              <w:rPr>
                <w:sz w:val="20"/>
                <w:szCs w:val="20"/>
              </w:rPr>
              <w:t>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B631B9" w:rsidRDefault="00B631B9" w:rsidP="000D2DF4">
            <w:pPr>
              <w:jc w:val="center"/>
              <w:rPr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32580</w:t>
            </w:r>
          </w:p>
        </w:tc>
      </w:tr>
      <w:tr w:rsidR="002364AB" w:rsidTr="002364AB">
        <w:trPr>
          <w:trHeight w:val="20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Default="002364AB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8443B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  <w:r w:rsidR="008443B2">
              <w:rPr>
                <w:sz w:val="20"/>
                <w:szCs w:val="20"/>
              </w:rPr>
              <w:t>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B631B9" w:rsidRDefault="00B631B9" w:rsidP="00B631B9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  <w:lang w:val="en-US"/>
              </w:rPr>
              <w:t>1</w:t>
            </w:r>
            <w:r w:rsidR="00D6542D">
              <w:rPr>
                <w:bCs/>
                <w:color w:val="000000"/>
                <w:sz w:val="20"/>
                <w:szCs w:val="20"/>
              </w:rPr>
              <w:t>5</w:t>
            </w:r>
            <w:r>
              <w:rPr>
                <w:bCs/>
                <w:color w:val="000000"/>
                <w:sz w:val="20"/>
                <w:szCs w:val="20"/>
                <w:lang w:val="en-US"/>
              </w:rPr>
              <w:t>0</w:t>
            </w:r>
            <w:r w:rsidR="00D6542D">
              <w:rPr>
                <w:bCs/>
                <w:color w:val="000000"/>
                <w:sz w:val="20"/>
                <w:szCs w:val="20"/>
              </w:rPr>
              <w:t>8</w:t>
            </w:r>
            <w:r>
              <w:rPr>
                <w:bCs/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2364AB" w:rsidTr="002364AB">
        <w:trPr>
          <w:trHeight w:val="245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Default="002364AB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8443B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  <w:r w:rsidR="008443B2">
              <w:rPr>
                <w:sz w:val="20"/>
                <w:szCs w:val="20"/>
              </w:rPr>
              <w:t>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B631B9" w:rsidRDefault="002364AB" w:rsidP="00B631B9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  <w:r w:rsidR="00B631B9">
              <w:rPr>
                <w:bCs/>
                <w:color w:val="000000"/>
                <w:sz w:val="20"/>
                <w:szCs w:val="20"/>
                <w:lang w:val="en-US"/>
              </w:rPr>
              <w:t>000</w:t>
            </w:r>
          </w:p>
        </w:tc>
      </w:tr>
      <w:tr w:rsidR="002364AB" w:rsidTr="002364AB">
        <w:trPr>
          <w:trHeight w:val="180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2364AB" w:rsidTr="002364AB">
        <w:trPr>
          <w:trHeight w:val="13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Pr="00E66723" w:rsidRDefault="002364AB" w:rsidP="005A1934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</w:t>
            </w:r>
            <w:r w:rsidR="005A1934">
              <w:rPr>
                <w:bCs/>
                <w:sz w:val="20"/>
                <w:szCs w:val="20"/>
              </w:rPr>
              <w:t>и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E66723" w:rsidRDefault="00AF5BC5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53</w:t>
            </w:r>
          </w:p>
        </w:tc>
      </w:tr>
      <w:tr w:rsidR="002364AB" w:rsidTr="002364AB">
        <w:trPr>
          <w:trHeight w:val="13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Pr="00E66723" w:rsidRDefault="00AF5BC5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Секции заборов</w:t>
            </w:r>
            <w:r w:rsidR="002364AB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AF5BC5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105</w:t>
            </w:r>
          </w:p>
        </w:tc>
      </w:tr>
      <w:tr w:rsidR="002364AB" w:rsidTr="002364AB">
        <w:trPr>
          <w:trHeight w:val="13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Pr="00E66723" w:rsidRDefault="00AF5BC5" w:rsidP="0026731C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Дверь</w:t>
            </w:r>
            <w:r w:rsidR="002364AB">
              <w:rPr>
                <w:bCs/>
                <w:sz w:val="20"/>
                <w:szCs w:val="20"/>
              </w:rPr>
              <w:t>,</w:t>
            </w:r>
            <w:r w:rsidR="002364AB" w:rsidRPr="00E66723">
              <w:rPr>
                <w:bCs/>
                <w:sz w:val="20"/>
                <w:szCs w:val="20"/>
              </w:rPr>
              <w:t xml:space="preserve"> шт.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AF5BC5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364AB" w:rsidTr="002364AB">
        <w:trPr>
          <w:trHeight w:val="13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Pr="00E66723" w:rsidRDefault="002364AB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</w:p>
        </w:tc>
      </w:tr>
      <w:tr w:rsidR="002364AB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D4186D" w:rsidRDefault="002364AB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2364AB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п</w:t>
            </w:r>
            <w:r w:rsidRPr="000D2DF4">
              <w:rPr>
                <w:sz w:val="20"/>
                <w:szCs w:val="20"/>
              </w:rPr>
              <w:t xml:space="preserve">редставляют собой </w:t>
            </w:r>
            <w:r>
              <w:rPr>
                <w:sz w:val="20"/>
                <w:szCs w:val="20"/>
              </w:rPr>
              <w:t xml:space="preserve">конструкцию из трубы профильной размерами 80х80 мм и толщиной стенки 2 мм. </w:t>
            </w:r>
            <w:r w:rsidR="005A1934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профильной трубе заранее выполнены </w:t>
            </w:r>
            <w:r w:rsidR="005A1934">
              <w:rPr>
                <w:sz w:val="20"/>
                <w:szCs w:val="20"/>
              </w:rPr>
              <w:t xml:space="preserve">шестигранные </w:t>
            </w:r>
            <w:r>
              <w:rPr>
                <w:sz w:val="20"/>
                <w:szCs w:val="20"/>
              </w:rPr>
              <w:t xml:space="preserve">отверстия для последующей установки в них </w:t>
            </w:r>
            <w:r w:rsidR="005A1934">
              <w:rPr>
                <w:sz w:val="20"/>
                <w:szCs w:val="20"/>
              </w:rPr>
              <w:t>гаеч</w:t>
            </w:r>
            <w:r>
              <w:rPr>
                <w:sz w:val="20"/>
                <w:szCs w:val="20"/>
              </w:rPr>
              <w:t xml:space="preserve">ных заклепок, которые служат для дальнейшей возможности крепления </w:t>
            </w:r>
            <w:r w:rsidR="005A1934">
              <w:rPr>
                <w:sz w:val="20"/>
                <w:szCs w:val="20"/>
              </w:rPr>
              <w:t>секций заборов</w:t>
            </w:r>
            <w:r>
              <w:rPr>
                <w:sz w:val="20"/>
                <w:szCs w:val="20"/>
              </w:rPr>
              <w:t>.</w:t>
            </w:r>
            <w:r w:rsidR="00587508">
              <w:rPr>
                <w:sz w:val="20"/>
                <w:szCs w:val="20"/>
              </w:rPr>
              <w:t xml:space="preserve"> Длина стоек – 4 м.</w:t>
            </w:r>
            <w:r>
              <w:rPr>
                <w:sz w:val="20"/>
                <w:szCs w:val="20"/>
              </w:rPr>
              <w:t xml:space="preserve"> </w:t>
            </w:r>
            <w:r w:rsidR="005A1934">
              <w:rPr>
                <w:sz w:val="20"/>
                <w:szCs w:val="20"/>
              </w:rPr>
              <w:t>Торцы стоек закрыты пластиковыми заглушками.</w:t>
            </w:r>
          </w:p>
          <w:p w:rsidR="002364AB" w:rsidRPr="0026731C" w:rsidRDefault="002364AB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2364AB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D4186D" w:rsidRDefault="002E5537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Секции заборов</w:t>
            </w:r>
          </w:p>
        </w:tc>
      </w:tr>
      <w:tr w:rsidR="002364AB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141B81" w:rsidRDefault="00403EB6" w:rsidP="00403EB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Секции заборов</w:t>
            </w:r>
            <w:r>
              <w:rPr>
                <w:sz w:val="20"/>
                <w:szCs w:val="20"/>
              </w:rPr>
              <w:t xml:space="preserve"> </w:t>
            </w:r>
            <w:r w:rsidR="002364AB">
              <w:rPr>
                <w:sz w:val="20"/>
                <w:szCs w:val="20"/>
              </w:rPr>
              <w:t>п</w:t>
            </w:r>
            <w:r w:rsidR="002364AB" w:rsidRPr="000D2DF4">
              <w:rPr>
                <w:sz w:val="20"/>
                <w:szCs w:val="20"/>
              </w:rPr>
              <w:t xml:space="preserve">редставляют собой </w:t>
            </w:r>
            <w:r w:rsidR="002364AB">
              <w:rPr>
                <w:sz w:val="20"/>
                <w:szCs w:val="20"/>
              </w:rPr>
              <w:t>конструкцию из труб профильн</w:t>
            </w:r>
            <w:r>
              <w:rPr>
                <w:sz w:val="20"/>
                <w:szCs w:val="20"/>
              </w:rPr>
              <w:t>ых</w:t>
            </w:r>
            <w:r w:rsidR="002364AB">
              <w:rPr>
                <w:sz w:val="20"/>
                <w:szCs w:val="20"/>
              </w:rPr>
              <w:t xml:space="preserve"> размерами </w:t>
            </w:r>
            <w:r>
              <w:rPr>
                <w:sz w:val="20"/>
                <w:szCs w:val="20"/>
              </w:rPr>
              <w:t>40</w:t>
            </w:r>
            <w:r w:rsidR="002364AB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25</w:t>
            </w:r>
            <w:r w:rsidR="002364AB">
              <w:rPr>
                <w:sz w:val="20"/>
                <w:szCs w:val="20"/>
              </w:rPr>
              <w:t xml:space="preserve"> мм и толщиной стенки 2 мм</w:t>
            </w:r>
            <w:r>
              <w:rPr>
                <w:sz w:val="20"/>
                <w:szCs w:val="20"/>
              </w:rPr>
              <w:t>, а также из труб профильных размерами 20х20 мм и толщиной стенки 1,5 мм.</w:t>
            </w:r>
            <w:r w:rsidR="002364A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Габарит основных с</w:t>
            </w:r>
            <w:r>
              <w:rPr>
                <w:bCs/>
                <w:sz w:val="20"/>
                <w:szCs w:val="20"/>
              </w:rPr>
              <w:t>екций заборов – 1795х1448 мм.</w:t>
            </w:r>
          </w:p>
        </w:tc>
      </w:tr>
      <w:tr w:rsidR="002364AB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840A86" w:rsidRDefault="00403EB6" w:rsidP="00840A86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Дверь</w:t>
            </w:r>
          </w:p>
        </w:tc>
      </w:tr>
      <w:tr w:rsidR="002364AB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840A8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Представляет собой сварную металлоконструкцию из профильных труб</w:t>
            </w:r>
            <w:r w:rsidR="00403EB6">
              <w:rPr>
                <w:sz w:val="20"/>
                <w:szCs w:val="20"/>
              </w:rPr>
              <w:t xml:space="preserve"> (</w:t>
            </w:r>
            <w:r w:rsidR="0067138D">
              <w:rPr>
                <w:sz w:val="20"/>
                <w:szCs w:val="20"/>
              </w:rPr>
              <w:t>40х25 мм и 20х20 мм)</w:t>
            </w:r>
            <w:r>
              <w:rPr>
                <w:sz w:val="20"/>
                <w:szCs w:val="20"/>
              </w:rPr>
              <w:t>.</w:t>
            </w:r>
          </w:p>
          <w:p w:rsidR="002364AB" w:rsidRPr="00647129" w:rsidRDefault="0067138D" w:rsidP="0067138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Дверь имеет </w:t>
            </w:r>
            <w:r w:rsidR="002364AB">
              <w:rPr>
                <w:sz w:val="20"/>
                <w:szCs w:val="20"/>
              </w:rPr>
              <w:t>габарит</w:t>
            </w:r>
            <w:r>
              <w:rPr>
                <w:sz w:val="20"/>
                <w:szCs w:val="20"/>
              </w:rPr>
              <w:t>ы</w:t>
            </w:r>
            <w:r w:rsidR="002364AB">
              <w:rPr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</w:rPr>
              <w:t>156</w:t>
            </w:r>
            <w:r w:rsidR="002364AB">
              <w:rPr>
                <w:sz w:val="20"/>
                <w:szCs w:val="20"/>
              </w:rPr>
              <w:t>х20</w:t>
            </w:r>
            <w:r>
              <w:rPr>
                <w:sz w:val="20"/>
                <w:szCs w:val="20"/>
              </w:rPr>
              <w:t>38</w:t>
            </w:r>
            <w:r w:rsidR="002364AB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.</w:t>
            </w:r>
            <w:r w:rsidR="002364A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Дверь должна иметь возможность проворачиваться в цилиндрических петлях, закрепленных на стойке. На другой стороне двери должен закрепляться замок с ручками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67F03"/>
    <w:rsid w:val="00095665"/>
    <w:rsid w:val="000C3024"/>
    <w:rsid w:val="000D2DF4"/>
    <w:rsid w:val="00110197"/>
    <w:rsid w:val="00141B81"/>
    <w:rsid w:val="00214CBA"/>
    <w:rsid w:val="00227A4A"/>
    <w:rsid w:val="00227C18"/>
    <w:rsid w:val="002364AB"/>
    <w:rsid w:val="0026731C"/>
    <w:rsid w:val="00286600"/>
    <w:rsid w:val="002E5537"/>
    <w:rsid w:val="002F25FB"/>
    <w:rsid w:val="00330176"/>
    <w:rsid w:val="003D75B3"/>
    <w:rsid w:val="00403EB6"/>
    <w:rsid w:val="004445CF"/>
    <w:rsid w:val="004F76CE"/>
    <w:rsid w:val="00546E68"/>
    <w:rsid w:val="00566D76"/>
    <w:rsid w:val="00587508"/>
    <w:rsid w:val="005932AA"/>
    <w:rsid w:val="005A1934"/>
    <w:rsid w:val="00605D5E"/>
    <w:rsid w:val="00647129"/>
    <w:rsid w:val="0067138D"/>
    <w:rsid w:val="00711D49"/>
    <w:rsid w:val="007721E2"/>
    <w:rsid w:val="00815A62"/>
    <w:rsid w:val="00840719"/>
    <w:rsid w:val="00840A86"/>
    <w:rsid w:val="008443B2"/>
    <w:rsid w:val="00877EC8"/>
    <w:rsid w:val="008B4859"/>
    <w:rsid w:val="008D5A29"/>
    <w:rsid w:val="00943CC7"/>
    <w:rsid w:val="009624F6"/>
    <w:rsid w:val="009C793C"/>
    <w:rsid w:val="00A652D9"/>
    <w:rsid w:val="00A826B0"/>
    <w:rsid w:val="00A87B27"/>
    <w:rsid w:val="00AF5BC5"/>
    <w:rsid w:val="00B27700"/>
    <w:rsid w:val="00B60488"/>
    <w:rsid w:val="00B631B9"/>
    <w:rsid w:val="00B73814"/>
    <w:rsid w:val="00BD615B"/>
    <w:rsid w:val="00C051E9"/>
    <w:rsid w:val="00C60F5D"/>
    <w:rsid w:val="00CB529F"/>
    <w:rsid w:val="00CB7D07"/>
    <w:rsid w:val="00CE7BB1"/>
    <w:rsid w:val="00D4186D"/>
    <w:rsid w:val="00D6542D"/>
    <w:rsid w:val="00DC1379"/>
    <w:rsid w:val="00E20E43"/>
    <w:rsid w:val="00E66723"/>
    <w:rsid w:val="00E71631"/>
    <w:rsid w:val="00E83F82"/>
    <w:rsid w:val="00F37511"/>
    <w:rsid w:val="00F61912"/>
    <w:rsid w:val="00F74E68"/>
    <w:rsid w:val="00F9480D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723064-6A40-4E1B-A6D1-AB6C42742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6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5665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96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Копнышев Андрей Геннадьевич</cp:lastModifiedBy>
  <cp:revision>4</cp:revision>
  <dcterms:created xsi:type="dcterms:W3CDTF">2023-02-27T08:30:00Z</dcterms:created>
  <dcterms:modified xsi:type="dcterms:W3CDTF">2023-02-27T13:49:00Z</dcterms:modified>
</cp:coreProperties>
</file>